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Default Extension="png" ContentType="image/png"/>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customXml/itemProps6.xml" ContentType="application/vnd.openxmlformats-officedocument.customXmlProperties+xml"/>
  <Override PartName="/customXml/itemProps7.xml" ContentType="application/vnd.openxmlformats-officedocument.customXmlProperties+xml"/>
  <Override PartName="/word/fontTable.xml" ContentType="application/vnd.openxmlformats-officedocument.wordprocessingml.fontTable+xml"/>
  <Override PartName="/customXml/itemProps4.xml" ContentType="application/vnd.openxmlformats-officedocument.customXmlProperties+xml"/>
  <Override PartName="/customXml/itemProps5.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4704" w:rsidRPr="0099709B" w:rsidRDefault="00164704" w:rsidP="00164704">
      <w:pPr>
        <w:tabs>
          <w:tab w:val="right" w:pos="10000"/>
        </w:tabs>
        <w:spacing w:after="0"/>
        <w:rPr>
          <w:rStyle w:val="Emphasis"/>
          <w:rFonts w:eastAsiaTheme="minorEastAsia"/>
          <w:b/>
          <w:i w:val="0"/>
          <w:sz w:val="22"/>
          <w:lang w:eastAsia="zh-TW"/>
        </w:rPr>
      </w:pPr>
      <w:r w:rsidRPr="00A41770">
        <w:rPr>
          <w:rStyle w:val="Emphasis"/>
          <w:b/>
          <w:i w:val="0"/>
          <w:sz w:val="22"/>
        </w:rPr>
        <w:t xml:space="preserve">3GPP TSG-RAN WG1 </w:t>
      </w:r>
      <w:r w:rsidR="0099709B">
        <w:rPr>
          <w:rStyle w:val="Emphasis"/>
          <w:rFonts w:eastAsiaTheme="minorEastAsia" w:hint="eastAsia"/>
          <w:b/>
          <w:i w:val="0"/>
          <w:sz w:val="22"/>
          <w:lang w:eastAsia="zh-TW"/>
        </w:rPr>
        <w:t>Meeting #</w:t>
      </w:r>
      <w:r w:rsidR="006B7AC0">
        <w:rPr>
          <w:rStyle w:val="Emphasis"/>
          <w:rFonts w:eastAsia="PMingLiU" w:hint="eastAsia"/>
          <w:b/>
          <w:i w:val="0"/>
          <w:sz w:val="22"/>
          <w:lang w:eastAsia="zh-TW"/>
        </w:rPr>
        <w:t>90</w:t>
      </w:r>
      <w:r w:rsidRPr="00A41770">
        <w:rPr>
          <w:rStyle w:val="Emphasis"/>
          <w:b/>
          <w:i w:val="0"/>
          <w:sz w:val="22"/>
        </w:rPr>
        <w:tab/>
      </w:r>
      <w:r w:rsidR="006B7AC0">
        <w:rPr>
          <w:rStyle w:val="Emphasis"/>
          <w:b/>
          <w:i w:val="0"/>
          <w:sz w:val="22"/>
        </w:rPr>
        <w:t>R1-1713708</w:t>
      </w:r>
    </w:p>
    <w:p w:rsidR="008A6BAD" w:rsidRPr="00051139" w:rsidRDefault="006B7AC0" w:rsidP="008A6BAD">
      <w:pPr>
        <w:tabs>
          <w:tab w:val="right" w:pos="9630"/>
        </w:tabs>
        <w:spacing w:after="0"/>
        <w:jc w:val="both"/>
        <w:rPr>
          <w:rStyle w:val="Emphasis"/>
          <w:rFonts w:eastAsiaTheme="minorEastAsia"/>
          <w:b/>
          <w:i w:val="0"/>
          <w:sz w:val="22"/>
          <w:lang w:eastAsia="zh-TW"/>
        </w:rPr>
      </w:pPr>
      <w:r>
        <w:rPr>
          <w:rStyle w:val="Emphasis"/>
          <w:rFonts w:eastAsia="PMingLiU"/>
          <w:b/>
          <w:i w:val="0"/>
          <w:sz w:val="22"/>
          <w:lang w:eastAsia="zh-TW"/>
        </w:rPr>
        <w:t>Prague</w:t>
      </w:r>
      <w:r w:rsidR="0099709B" w:rsidRPr="009B36C4">
        <w:rPr>
          <w:rStyle w:val="Emphasis"/>
          <w:rFonts w:eastAsia="PMingLiU"/>
          <w:b/>
          <w:i w:val="0"/>
          <w:sz w:val="22"/>
          <w:lang w:eastAsia="zh-TW"/>
        </w:rPr>
        <w:t xml:space="preserve">, </w:t>
      </w:r>
      <w:r>
        <w:rPr>
          <w:rStyle w:val="Emphasis"/>
          <w:rFonts w:eastAsia="PMingLiU"/>
          <w:b/>
          <w:i w:val="0"/>
          <w:sz w:val="22"/>
          <w:lang w:eastAsia="zh-TW"/>
        </w:rPr>
        <w:t>Czech Republic</w:t>
      </w:r>
      <w:r w:rsidR="0099709B" w:rsidRPr="009B36C4">
        <w:rPr>
          <w:rStyle w:val="Emphasis"/>
          <w:rFonts w:eastAsia="PMingLiU"/>
          <w:b/>
          <w:i w:val="0"/>
          <w:sz w:val="22"/>
          <w:lang w:eastAsia="zh-TW"/>
        </w:rPr>
        <w:t xml:space="preserve">, </w:t>
      </w:r>
      <w:r>
        <w:rPr>
          <w:rStyle w:val="Emphasis"/>
          <w:rFonts w:eastAsia="PMingLiU" w:hint="eastAsia"/>
          <w:b/>
          <w:i w:val="0"/>
          <w:sz w:val="22"/>
          <w:lang w:eastAsia="zh-TW"/>
        </w:rPr>
        <w:t>21</w:t>
      </w:r>
      <w:r>
        <w:rPr>
          <w:rStyle w:val="Emphasis"/>
          <w:rFonts w:eastAsia="PMingLiU"/>
          <w:b/>
          <w:i w:val="0"/>
          <w:sz w:val="22"/>
          <w:vertAlign w:val="superscript"/>
          <w:lang w:eastAsia="zh-TW"/>
        </w:rPr>
        <w:t>st</w:t>
      </w:r>
      <w:r w:rsidR="0099709B">
        <w:rPr>
          <w:rStyle w:val="Emphasis"/>
          <w:rFonts w:eastAsia="PMingLiU" w:hint="eastAsia"/>
          <w:b/>
          <w:i w:val="0"/>
          <w:sz w:val="22"/>
          <w:lang w:eastAsia="zh-TW"/>
        </w:rPr>
        <w:t xml:space="preserve"> </w:t>
      </w:r>
      <w:r w:rsidR="0099709B" w:rsidRPr="00A41770">
        <w:rPr>
          <w:rStyle w:val="Emphasis"/>
          <w:b/>
          <w:i w:val="0"/>
          <w:sz w:val="22"/>
        </w:rPr>
        <w:t xml:space="preserve">– </w:t>
      </w:r>
      <w:r>
        <w:rPr>
          <w:rStyle w:val="Emphasis"/>
          <w:rFonts w:eastAsiaTheme="minorEastAsia" w:hint="eastAsia"/>
          <w:b/>
          <w:i w:val="0"/>
          <w:sz w:val="22"/>
          <w:lang w:eastAsia="zh-TW"/>
        </w:rPr>
        <w:t>24</w:t>
      </w:r>
      <w:r w:rsidR="0099709B" w:rsidRPr="00A41770">
        <w:rPr>
          <w:rStyle w:val="Emphasis"/>
          <w:rFonts w:eastAsia="PMingLiU" w:hint="eastAsia"/>
          <w:b/>
          <w:i w:val="0"/>
          <w:sz w:val="22"/>
          <w:vertAlign w:val="superscript"/>
          <w:lang w:eastAsia="zh-TW"/>
        </w:rPr>
        <w:t>th</w:t>
      </w:r>
      <w:r w:rsidR="0099709B">
        <w:rPr>
          <w:rStyle w:val="Emphasis"/>
          <w:b/>
          <w:i w:val="0"/>
          <w:sz w:val="22"/>
        </w:rPr>
        <w:t xml:space="preserve"> </w:t>
      </w:r>
      <w:r>
        <w:rPr>
          <w:rStyle w:val="Emphasis"/>
          <w:b/>
          <w:i w:val="0"/>
          <w:sz w:val="22"/>
        </w:rPr>
        <w:t xml:space="preserve">August </w:t>
      </w:r>
      <w:r w:rsidR="008A6BAD">
        <w:rPr>
          <w:rStyle w:val="Emphasis"/>
          <w:b/>
          <w:i w:val="0"/>
          <w:sz w:val="22"/>
        </w:rPr>
        <w:t>201</w:t>
      </w:r>
      <w:r w:rsidR="008A6BAD">
        <w:rPr>
          <w:rStyle w:val="Emphasis"/>
          <w:rFonts w:eastAsiaTheme="minorEastAsia" w:hint="eastAsia"/>
          <w:b/>
          <w:i w:val="0"/>
          <w:sz w:val="22"/>
          <w:lang w:eastAsia="zh-TW"/>
        </w:rPr>
        <w:t>7</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Agenda item:</w:t>
      </w:r>
      <w:r w:rsidRPr="00A41770">
        <w:rPr>
          <w:rStyle w:val="Emphasis"/>
          <w:b/>
          <w:i w:val="0"/>
          <w:sz w:val="22"/>
        </w:rPr>
        <w:tab/>
      </w:r>
      <w:bookmarkStart w:id="0" w:name="Source"/>
      <w:bookmarkEnd w:id="0"/>
      <w:r w:rsidR="006B7AC0" w:rsidRPr="006B7AC0">
        <w:rPr>
          <w:b/>
          <w:color w:val="000000"/>
          <w:sz w:val="22"/>
        </w:rPr>
        <w:t>6.1.4.1.1</w:t>
      </w:r>
      <w:r w:rsidR="008D1D60">
        <w:rPr>
          <w:rStyle w:val="Emphasis"/>
          <w:rFonts w:eastAsia="PMingLiU" w:hint="eastAsia"/>
          <w:b/>
          <w:i w:val="0"/>
          <w:sz w:val="22"/>
          <w:lang w:eastAsia="zh-TW"/>
        </w:rPr>
        <w:t xml:space="preserve"> </w:t>
      </w:r>
    </w:p>
    <w:p w:rsidR="00164704" w:rsidRPr="00A41770" w:rsidRDefault="00164704" w:rsidP="00164704">
      <w:pPr>
        <w:tabs>
          <w:tab w:val="left" w:pos="1985"/>
        </w:tabs>
        <w:spacing w:after="0"/>
        <w:jc w:val="both"/>
        <w:rPr>
          <w:rStyle w:val="Emphasis"/>
          <w:b/>
          <w:i w:val="0"/>
          <w:sz w:val="22"/>
        </w:rPr>
      </w:pPr>
      <w:r w:rsidRPr="00A41770">
        <w:rPr>
          <w:rStyle w:val="Emphasis"/>
          <w:b/>
          <w:i w:val="0"/>
          <w:sz w:val="22"/>
        </w:rPr>
        <w:t xml:space="preserve">Source: </w:t>
      </w:r>
      <w:r w:rsidRPr="00A41770">
        <w:rPr>
          <w:rStyle w:val="Emphasis"/>
          <w:b/>
          <w:i w:val="0"/>
          <w:sz w:val="22"/>
        </w:rPr>
        <w:tab/>
      </w:r>
      <w:r w:rsidR="006A48F8" w:rsidRPr="00A41770">
        <w:rPr>
          <w:rStyle w:val="Emphasis"/>
          <w:b/>
          <w:i w:val="0"/>
          <w:sz w:val="22"/>
        </w:rPr>
        <w:t>Mediatek</w:t>
      </w:r>
      <w:r w:rsidRPr="00A41770">
        <w:rPr>
          <w:rStyle w:val="Emphasis"/>
          <w:b/>
          <w:i w:val="0"/>
          <w:sz w:val="22"/>
        </w:rPr>
        <w:t xml:space="preserve"> Inc. </w:t>
      </w:r>
    </w:p>
    <w:p w:rsidR="00164704" w:rsidRPr="00790EC8" w:rsidRDefault="00164704" w:rsidP="00164704">
      <w:pPr>
        <w:spacing w:after="0"/>
        <w:ind w:left="1988" w:hanging="1988"/>
        <w:rPr>
          <w:rStyle w:val="Emphasis"/>
          <w:rFonts w:eastAsiaTheme="minorEastAsia"/>
          <w:b/>
          <w:i w:val="0"/>
          <w:sz w:val="22"/>
          <w:lang w:eastAsia="zh-TW"/>
        </w:rPr>
      </w:pPr>
      <w:r w:rsidRPr="00A41770">
        <w:rPr>
          <w:rStyle w:val="Emphasis"/>
          <w:b/>
          <w:i w:val="0"/>
          <w:sz w:val="22"/>
        </w:rPr>
        <w:t xml:space="preserve">Title: </w:t>
      </w:r>
      <w:r w:rsidRPr="00A41770">
        <w:rPr>
          <w:rStyle w:val="Emphasis"/>
          <w:b/>
          <w:i w:val="0"/>
          <w:sz w:val="22"/>
        </w:rPr>
        <w:tab/>
      </w:r>
      <w:r w:rsidR="0099709B">
        <w:rPr>
          <w:rStyle w:val="Emphasis"/>
          <w:rFonts w:eastAsiaTheme="minorEastAsia" w:hint="eastAsia"/>
          <w:b/>
          <w:i w:val="0"/>
          <w:sz w:val="22"/>
          <w:lang w:eastAsia="zh-TW"/>
        </w:rPr>
        <w:t>On CRC attachment for LDPC</w:t>
      </w:r>
    </w:p>
    <w:p w:rsidR="00164704" w:rsidRPr="00A41770" w:rsidRDefault="00164704" w:rsidP="00164704">
      <w:pPr>
        <w:spacing w:after="0"/>
        <w:ind w:left="1988" w:hanging="1988"/>
        <w:jc w:val="both"/>
        <w:rPr>
          <w:rStyle w:val="Emphasis"/>
          <w:b/>
          <w:i w:val="0"/>
          <w:sz w:val="22"/>
        </w:rPr>
      </w:pPr>
      <w:r w:rsidRPr="00A41770">
        <w:rPr>
          <w:rStyle w:val="Emphasis"/>
          <w:b/>
          <w:i w:val="0"/>
          <w:sz w:val="22"/>
        </w:rPr>
        <w:t>Document for:</w:t>
      </w:r>
      <w:r w:rsidRPr="00A41770">
        <w:rPr>
          <w:rStyle w:val="Emphasis"/>
          <w:b/>
          <w:i w:val="0"/>
          <w:sz w:val="22"/>
        </w:rPr>
        <w:tab/>
      </w:r>
      <w:bookmarkStart w:id="1" w:name="DocumentFor"/>
      <w:bookmarkEnd w:id="1"/>
      <w:r w:rsidRPr="00A41770">
        <w:rPr>
          <w:rStyle w:val="Emphasis"/>
          <w:b/>
          <w:i w:val="0"/>
          <w:sz w:val="22"/>
        </w:rPr>
        <w:t>Discussion/Decision</w:t>
      </w:r>
    </w:p>
    <w:p w:rsidR="004503F9" w:rsidRPr="00183CB7" w:rsidRDefault="004503F9" w:rsidP="00072BFD">
      <w:pPr>
        <w:pStyle w:val="Heading1"/>
        <w:spacing w:before="0" w:after="0"/>
      </w:pPr>
      <w:bookmarkStart w:id="2" w:name="_Ref477948028"/>
      <w:r w:rsidRPr="00183CB7">
        <w:t>Introduction</w:t>
      </w:r>
      <w:bookmarkEnd w:id="2"/>
    </w:p>
    <w:p w:rsidR="003C3291" w:rsidRDefault="003C3291" w:rsidP="008D1D60">
      <w:pPr>
        <w:jc w:val="both"/>
        <w:rPr>
          <w:rFonts w:eastAsiaTheme="minorEastAsia"/>
          <w:lang w:val="en-GB" w:eastAsia="zh-TW"/>
        </w:rPr>
      </w:pPr>
      <w:r>
        <w:rPr>
          <w:rFonts w:eastAsiaTheme="minorEastAsia"/>
          <w:lang w:val="en-GB" w:eastAsia="zh-TW"/>
        </w:rPr>
        <w:t xml:space="preserve">In </w:t>
      </w:r>
      <w:r w:rsidR="00ED590D">
        <w:rPr>
          <w:rFonts w:eastAsiaTheme="minorEastAsia"/>
          <w:lang w:val="en-GB" w:eastAsia="zh-TW"/>
        </w:rPr>
        <w:t xml:space="preserve">the </w:t>
      </w:r>
      <w:r>
        <w:rPr>
          <w:rFonts w:eastAsiaTheme="minorEastAsia"/>
          <w:lang w:val="en-GB" w:eastAsia="zh-TW"/>
        </w:rPr>
        <w:t>R</w:t>
      </w:r>
      <w:r w:rsidR="00902100">
        <w:rPr>
          <w:rFonts w:eastAsiaTheme="minorEastAsia" w:hint="eastAsia"/>
          <w:lang w:val="en-GB" w:eastAsia="zh-TW"/>
        </w:rPr>
        <w:t>AN</w:t>
      </w:r>
      <w:r>
        <w:rPr>
          <w:rFonts w:eastAsiaTheme="minorEastAsia"/>
          <w:lang w:val="en-GB" w:eastAsia="zh-TW"/>
        </w:rPr>
        <w:t>1</w:t>
      </w:r>
      <w:r w:rsidR="000602FE">
        <w:rPr>
          <w:rFonts w:eastAsiaTheme="minorEastAsia" w:hint="eastAsia"/>
          <w:lang w:val="en-GB" w:eastAsia="zh-TW"/>
        </w:rPr>
        <w:t xml:space="preserve">#88bis </w:t>
      </w:r>
      <w:r>
        <w:rPr>
          <w:rFonts w:eastAsiaTheme="minorEastAsia"/>
          <w:lang w:val="en-GB" w:eastAsia="zh-TW"/>
        </w:rPr>
        <w:t xml:space="preserve">meeting, </w:t>
      </w:r>
      <w:r w:rsidR="00ED590D">
        <w:rPr>
          <w:rFonts w:eastAsiaTheme="minorEastAsia"/>
          <w:lang w:val="en-GB" w:eastAsia="zh-TW"/>
        </w:rPr>
        <w:t xml:space="preserve">the </w:t>
      </w:r>
      <w:r w:rsidR="00902100">
        <w:rPr>
          <w:rFonts w:eastAsiaTheme="minorEastAsia" w:hint="eastAsia"/>
          <w:lang w:val="en-GB" w:eastAsia="zh-TW"/>
        </w:rPr>
        <w:t xml:space="preserve">following agreements were made [1]: </w:t>
      </w:r>
    </w:p>
    <w:p w:rsidR="00B27A0B" w:rsidRPr="00B27A0B" w:rsidRDefault="00B27A0B" w:rsidP="008D1D60">
      <w:pPr>
        <w:numPr>
          <w:ilvl w:val="0"/>
          <w:numId w:val="41"/>
        </w:numPr>
        <w:overflowPunct/>
        <w:autoSpaceDE/>
        <w:autoSpaceDN/>
        <w:adjustRightInd/>
        <w:spacing w:after="0"/>
        <w:jc w:val="both"/>
        <w:textAlignment w:val="auto"/>
        <w:rPr>
          <w:rFonts w:eastAsia="MS Mincho"/>
          <w:color w:val="000000" w:themeColor="text1"/>
          <w:lang w:eastAsia="ja-JP"/>
        </w:rPr>
      </w:pPr>
      <w:r w:rsidRPr="001C454E">
        <w:rPr>
          <w:rFonts w:eastAsia="MS Mincho"/>
          <w:lang w:eastAsia="ja-JP"/>
        </w:rPr>
        <w:t xml:space="preserve">Number of bits </w:t>
      </w:r>
      <w:r w:rsidRPr="00B27A0B">
        <w:rPr>
          <w:rFonts w:eastAsia="MS Mincho"/>
          <w:color w:val="000000" w:themeColor="text1"/>
          <w:lang w:eastAsia="ja-JP"/>
        </w:rPr>
        <w:t>for TB-level CRC is: L</w:t>
      </w:r>
      <w:r w:rsidRPr="00B27A0B">
        <w:rPr>
          <w:rFonts w:eastAsia="MS Mincho"/>
          <w:color w:val="000000" w:themeColor="text1"/>
          <w:vertAlign w:val="subscript"/>
          <w:lang w:eastAsia="ja-JP"/>
        </w:rPr>
        <w:t xml:space="preserve">TB,CRC </w:t>
      </w:r>
      <w:r w:rsidRPr="00B27A0B">
        <w:rPr>
          <w:rFonts w:eastAsia="MS Mincho"/>
          <w:color w:val="000000" w:themeColor="text1"/>
          <w:lang w:eastAsia="ja-JP"/>
        </w:rPr>
        <w:t>=24 bits, at least for TBs larger than a threshold (e.g. around 512 bits)</w:t>
      </w:r>
    </w:p>
    <w:p w:rsidR="00B27A0B" w:rsidRPr="00B27A0B" w:rsidRDefault="00B27A0B" w:rsidP="008D1D60">
      <w:pPr>
        <w:numPr>
          <w:ilvl w:val="0"/>
          <w:numId w:val="41"/>
        </w:numPr>
        <w:overflowPunct/>
        <w:autoSpaceDE/>
        <w:autoSpaceDN/>
        <w:adjustRightInd/>
        <w:spacing w:after="0"/>
        <w:jc w:val="both"/>
        <w:textAlignment w:val="auto"/>
        <w:rPr>
          <w:rFonts w:eastAsia="MS Mincho"/>
          <w:color w:val="000000" w:themeColor="text1"/>
          <w:lang w:eastAsia="ja-JP"/>
        </w:rPr>
      </w:pPr>
      <w:r w:rsidRPr="00B27A0B">
        <w:rPr>
          <w:rFonts w:eastAsia="MS Mincho"/>
          <w:color w:val="000000" w:themeColor="text1"/>
          <w:lang w:eastAsia="ja-JP"/>
        </w:rPr>
        <w:t>FFS the value of L</w:t>
      </w:r>
      <w:r w:rsidRPr="00B27A0B">
        <w:rPr>
          <w:rFonts w:eastAsia="MS Mincho"/>
          <w:color w:val="000000" w:themeColor="text1"/>
          <w:vertAlign w:val="subscript"/>
          <w:lang w:eastAsia="ja-JP"/>
        </w:rPr>
        <w:t xml:space="preserve">TB,CRC </w:t>
      </w:r>
      <w:r w:rsidRPr="00B27A0B">
        <w:rPr>
          <w:rFonts w:eastAsia="MS Mincho"/>
          <w:color w:val="000000" w:themeColor="text1"/>
          <w:lang w:eastAsia="ja-JP"/>
        </w:rPr>
        <w:t>for TBs smaller than the threshold, and the value of the threshold (0 is not precluded)</w:t>
      </w:r>
    </w:p>
    <w:p w:rsidR="00B27A0B" w:rsidRPr="00B27A0B" w:rsidRDefault="00B27A0B" w:rsidP="008D1D60">
      <w:pPr>
        <w:numPr>
          <w:ilvl w:val="0"/>
          <w:numId w:val="41"/>
        </w:numPr>
        <w:overflowPunct/>
        <w:autoSpaceDE/>
        <w:autoSpaceDN/>
        <w:adjustRightInd/>
        <w:spacing w:after="0"/>
        <w:jc w:val="both"/>
        <w:textAlignment w:val="auto"/>
        <w:rPr>
          <w:rFonts w:eastAsia="MS Mincho"/>
          <w:color w:val="000000" w:themeColor="text1"/>
          <w:lang w:eastAsia="ja-JP"/>
        </w:rPr>
      </w:pPr>
      <w:r w:rsidRPr="00B27A0B">
        <w:rPr>
          <w:rFonts w:eastAsia="MS Mincho"/>
          <w:color w:val="000000" w:themeColor="text1"/>
          <w:lang w:eastAsia="ja-JP"/>
        </w:rPr>
        <w:t>If a TB is segmented into 2 or more CBs after code block (CB) segmentation,</w:t>
      </w:r>
    </w:p>
    <w:p w:rsidR="00B27A0B" w:rsidRPr="00B27A0B" w:rsidRDefault="00B27A0B" w:rsidP="008D1D60">
      <w:pPr>
        <w:numPr>
          <w:ilvl w:val="1"/>
          <w:numId w:val="41"/>
        </w:numPr>
        <w:overflowPunct/>
        <w:autoSpaceDE/>
        <w:autoSpaceDN/>
        <w:adjustRightInd/>
        <w:spacing w:after="0"/>
        <w:jc w:val="both"/>
        <w:textAlignment w:val="auto"/>
        <w:rPr>
          <w:rFonts w:eastAsia="MS Mincho"/>
          <w:color w:val="000000" w:themeColor="text1"/>
          <w:lang w:eastAsia="ja-JP"/>
        </w:rPr>
      </w:pPr>
      <w:r w:rsidRPr="00B27A0B">
        <w:rPr>
          <w:rFonts w:eastAsia="MS Mincho"/>
          <w:color w:val="000000" w:themeColor="text1"/>
          <w:lang w:eastAsia="ja-JP"/>
        </w:rPr>
        <w:t>CB-level CRC is applied, i.e., CRC bits are attached to each code block individually (as in LTE)</w:t>
      </w:r>
    </w:p>
    <w:p w:rsidR="00B27A0B" w:rsidRPr="00B27A0B" w:rsidRDefault="00B27A0B" w:rsidP="008D1D60">
      <w:pPr>
        <w:numPr>
          <w:ilvl w:val="1"/>
          <w:numId w:val="41"/>
        </w:numPr>
        <w:overflowPunct/>
        <w:autoSpaceDE/>
        <w:autoSpaceDN/>
        <w:adjustRightInd/>
        <w:spacing w:after="0"/>
        <w:jc w:val="both"/>
        <w:textAlignment w:val="auto"/>
        <w:rPr>
          <w:rFonts w:eastAsia="MS Mincho"/>
          <w:color w:val="000000" w:themeColor="text1"/>
          <w:lang w:eastAsia="ja-JP"/>
        </w:rPr>
      </w:pPr>
      <w:r w:rsidRPr="00B27A0B">
        <w:rPr>
          <w:rFonts w:eastAsia="MS Mincho"/>
          <w:color w:val="000000" w:themeColor="text1"/>
          <w:lang w:eastAsia="ja-JP"/>
        </w:rPr>
        <w:t>Number bits for CB-level CRC is: 0 &lt; L</w:t>
      </w:r>
      <w:r w:rsidRPr="00B27A0B">
        <w:rPr>
          <w:rFonts w:eastAsia="MS Mincho"/>
          <w:color w:val="000000" w:themeColor="text1"/>
          <w:vertAlign w:val="subscript"/>
          <w:lang w:eastAsia="ja-JP"/>
        </w:rPr>
        <w:t>CB,CRC</w:t>
      </w:r>
      <w:r w:rsidRPr="00B27A0B">
        <w:rPr>
          <w:rFonts w:eastAsia="MS Mincho"/>
          <w:color w:val="000000" w:themeColor="text1"/>
          <w:lang w:eastAsia="ja-JP"/>
        </w:rPr>
        <w:t xml:space="preserve"> &lt;= 24 bits</w:t>
      </w:r>
    </w:p>
    <w:p w:rsidR="00B27A0B" w:rsidRPr="00B27A0B" w:rsidRDefault="00B27A0B" w:rsidP="008D1D60">
      <w:pPr>
        <w:numPr>
          <w:ilvl w:val="2"/>
          <w:numId w:val="41"/>
        </w:numPr>
        <w:overflowPunct/>
        <w:autoSpaceDE/>
        <w:autoSpaceDN/>
        <w:adjustRightInd/>
        <w:spacing w:after="0"/>
        <w:jc w:val="both"/>
        <w:textAlignment w:val="auto"/>
        <w:rPr>
          <w:rFonts w:eastAsia="MS Mincho"/>
          <w:color w:val="000000" w:themeColor="text1"/>
          <w:lang w:eastAsia="ja-JP"/>
        </w:rPr>
      </w:pPr>
      <w:r w:rsidRPr="00B27A0B">
        <w:rPr>
          <w:rFonts w:eastAsia="MS Mincho"/>
          <w:color w:val="000000" w:themeColor="text1"/>
          <w:lang w:eastAsia="ja-JP"/>
        </w:rPr>
        <w:t>Exact value(s) L</w:t>
      </w:r>
      <w:r w:rsidRPr="00B27A0B">
        <w:rPr>
          <w:rFonts w:eastAsia="MS Mincho"/>
          <w:color w:val="000000" w:themeColor="text1"/>
          <w:vertAlign w:val="subscript"/>
          <w:lang w:eastAsia="ja-JP"/>
        </w:rPr>
        <w:t>CB,CRC</w:t>
      </w:r>
      <w:r w:rsidRPr="00B27A0B">
        <w:rPr>
          <w:rFonts w:eastAsia="MS Mincho"/>
          <w:color w:val="000000" w:themeColor="text1"/>
          <w:lang w:eastAsia="ja-JP"/>
        </w:rPr>
        <w:t xml:space="preserve"> are to be agreed after base graph(s) are agreed, taking into account inherent LDPC PC capability</w:t>
      </w:r>
    </w:p>
    <w:p w:rsidR="00B27A0B" w:rsidRPr="00B27A0B" w:rsidRDefault="00B27A0B" w:rsidP="008D1D60">
      <w:pPr>
        <w:numPr>
          <w:ilvl w:val="0"/>
          <w:numId w:val="41"/>
        </w:numPr>
        <w:overflowPunct/>
        <w:autoSpaceDE/>
        <w:autoSpaceDN/>
        <w:adjustRightInd/>
        <w:spacing w:after="0"/>
        <w:jc w:val="both"/>
        <w:textAlignment w:val="auto"/>
        <w:rPr>
          <w:rFonts w:eastAsia="MS Mincho"/>
          <w:color w:val="000000" w:themeColor="text1"/>
          <w:lang w:eastAsia="ja-JP"/>
        </w:rPr>
      </w:pPr>
      <w:r w:rsidRPr="00B27A0B">
        <w:rPr>
          <w:rFonts w:eastAsia="MS Mincho"/>
          <w:color w:val="000000" w:themeColor="text1"/>
          <w:lang w:eastAsia="ja-JP"/>
        </w:rPr>
        <w:t>FFS whether for a code block group (CBG) containing 2 or more CBs but not all CBs of the TB, any additional CRC bits are attached to the CBG</w:t>
      </w:r>
    </w:p>
    <w:p w:rsidR="00B27A0B" w:rsidRPr="00ED590D" w:rsidRDefault="00B27A0B" w:rsidP="008D1D60">
      <w:pPr>
        <w:pStyle w:val="ListParagraph"/>
        <w:numPr>
          <w:ilvl w:val="1"/>
          <w:numId w:val="41"/>
        </w:numPr>
        <w:jc w:val="both"/>
        <w:rPr>
          <w:rFonts w:eastAsia="MS Mincho"/>
          <w:lang w:eastAsia="ja-JP"/>
        </w:rPr>
      </w:pPr>
      <w:r w:rsidRPr="00B50972">
        <w:rPr>
          <w:rFonts w:ascii="Times New Roman" w:eastAsia="MS Mincho" w:hAnsi="Times New Roman"/>
          <w:color w:val="000000" w:themeColor="text1"/>
          <w:sz w:val="20"/>
          <w:szCs w:val="20"/>
          <w:lang w:eastAsia="ja-JP"/>
        </w:rPr>
        <w:t>To be decide after decision on the value(s) of</w:t>
      </w:r>
      <w:r w:rsidRPr="00B50972">
        <w:rPr>
          <w:rFonts w:eastAsia="MS Mincho"/>
          <w:lang w:eastAsia="ja-JP"/>
        </w:rPr>
        <w:t xml:space="preserve"> </w:t>
      </w:r>
      <w:r w:rsidRPr="00B50972">
        <w:rPr>
          <w:rFonts w:ascii="Times New Roman" w:eastAsia="MS Mincho" w:hAnsi="Times New Roman"/>
          <w:lang w:eastAsia="ja-JP"/>
        </w:rPr>
        <w:t>L</w:t>
      </w:r>
      <w:r w:rsidRPr="00B50972">
        <w:rPr>
          <w:rFonts w:ascii="Times New Roman" w:eastAsia="MS Mincho" w:hAnsi="Times New Roman"/>
          <w:vertAlign w:val="subscript"/>
          <w:lang w:eastAsia="ja-JP"/>
        </w:rPr>
        <w:t>CB,CRC</w:t>
      </w:r>
    </w:p>
    <w:p w:rsidR="00ED590D" w:rsidRDefault="00ED590D" w:rsidP="00ED590D">
      <w:pPr>
        <w:jc w:val="both"/>
        <w:rPr>
          <w:rFonts w:eastAsia="MS Mincho"/>
          <w:lang w:eastAsia="ja-JP"/>
        </w:rPr>
      </w:pPr>
    </w:p>
    <w:p w:rsidR="00ED590D" w:rsidRDefault="00ED590D" w:rsidP="00ED590D">
      <w:pPr>
        <w:jc w:val="both"/>
        <w:rPr>
          <w:rFonts w:eastAsia="MS Mincho"/>
          <w:lang w:eastAsia="ja-JP"/>
        </w:rPr>
      </w:pPr>
      <w:r>
        <w:rPr>
          <w:rFonts w:eastAsia="MS Mincho"/>
          <w:lang w:eastAsia="ja-JP"/>
        </w:rPr>
        <w:t>In the RAN1</w:t>
      </w:r>
      <w:r w:rsidR="005675E8">
        <w:rPr>
          <w:rFonts w:eastAsiaTheme="minorEastAsia" w:hint="eastAsia"/>
          <w:lang w:eastAsia="zh-TW"/>
        </w:rPr>
        <w:t xml:space="preserve"> NR AH</w:t>
      </w:r>
      <w:r>
        <w:rPr>
          <w:rFonts w:eastAsia="MS Mincho"/>
          <w:lang w:eastAsia="ja-JP"/>
        </w:rPr>
        <w:t>#</w:t>
      </w:r>
      <w:r w:rsidR="005675E8">
        <w:rPr>
          <w:rFonts w:eastAsiaTheme="minorEastAsia" w:hint="eastAsia"/>
          <w:lang w:eastAsia="zh-TW"/>
        </w:rPr>
        <w:t>2</w:t>
      </w:r>
      <w:r>
        <w:rPr>
          <w:rFonts w:eastAsia="MS Mincho"/>
          <w:lang w:eastAsia="ja-JP"/>
        </w:rPr>
        <w:t xml:space="preserve"> meeting, the following agreement was made [2]:</w:t>
      </w:r>
    </w:p>
    <w:p w:rsidR="00ED590D" w:rsidRDefault="00ED590D" w:rsidP="00ED590D">
      <w:pPr>
        <w:jc w:val="both"/>
        <w:rPr>
          <w:rFonts w:eastAsia="MS Mincho"/>
          <w:lang w:eastAsia="ja-JP"/>
        </w:rPr>
      </w:pPr>
      <w:r w:rsidRPr="00ED590D">
        <w:rPr>
          <w:rFonts w:eastAsia="MS Mincho"/>
          <w:lang w:eastAsia="ja-JP"/>
        </w:rPr>
        <w:t>•</w:t>
      </w:r>
      <w:r w:rsidRPr="00ED590D">
        <w:rPr>
          <w:rFonts w:eastAsia="MS Mincho"/>
          <w:lang w:eastAsia="ja-JP"/>
        </w:rPr>
        <w:tab/>
      </w:r>
      <w:r w:rsidRPr="00FB30BA">
        <w:rPr>
          <w:rFonts w:eastAsia="MS Mincho"/>
          <w:lang w:eastAsia="ja-JP"/>
        </w:rPr>
        <w:t>C</w:t>
      </w:r>
      <w:r>
        <w:rPr>
          <w:rFonts w:eastAsia="MS Mincho"/>
          <w:lang w:eastAsia="ja-JP"/>
        </w:rPr>
        <w:t>BG-level CRC is not adopted</w:t>
      </w:r>
      <w:r w:rsidRPr="00ED590D">
        <w:rPr>
          <w:rFonts w:eastAsia="MS Mincho"/>
          <w:lang w:eastAsia="ja-JP"/>
        </w:rPr>
        <w:t xml:space="preserve"> </w:t>
      </w:r>
    </w:p>
    <w:p w:rsidR="00ED590D" w:rsidRPr="00ED590D" w:rsidRDefault="00ED590D" w:rsidP="00ED590D">
      <w:pPr>
        <w:jc w:val="both"/>
        <w:rPr>
          <w:rFonts w:eastAsia="MS Mincho"/>
          <w:lang w:eastAsia="ja-JP"/>
        </w:rPr>
      </w:pPr>
      <w:r>
        <w:rPr>
          <w:rFonts w:eastAsia="MS Mincho"/>
          <w:lang w:eastAsia="ja-JP"/>
        </w:rPr>
        <w:t>In the RAN1</w:t>
      </w:r>
      <w:r w:rsidR="005675E8">
        <w:rPr>
          <w:rFonts w:eastAsiaTheme="minorEastAsia" w:hint="eastAsia"/>
          <w:lang w:eastAsia="zh-TW"/>
        </w:rPr>
        <w:t xml:space="preserve"> NR AH</w:t>
      </w:r>
      <w:r>
        <w:rPr>
          <w:rFonts w:eastAsia="MS Mincho"/>
          <w:lang w:eastAsia="ja-JP"/>
        </w:rPr>
        <w:t>#</w:t>
      </w:r>
      <w:r w:rsidR="005675E8">
        <w:rPr>
          <w:rFonts w:eastAsiaTheme="minorEastAsia" w:hint="eastAsia"/>
          <w:lang w:eastAsia="zh-TW"/>
        </w:rPr>
        <w:t>2</w:t>
      </w:r>
      <w:r>
        <w:rPr>
          <w:rFonts w:eastAsia="MS Mincho"/>
          <w:lang w:eastAsia="ja-JP"/>
        </w:rPr>
        <w:t xml:space="preserve"> meeting, the following proposal was made [2]:</w:t>
      </w:r>
    </w:p>
    <w:p w:rsidR="00ED590D" w:rsidRDefault="00ED590D" w:rsidP="00ED590D">
      <w:pPr>
        <w:jc w:val="both"/>
        <w:rPr>
          <w:rFonts w:eastAsia="MS Mincho"/>
          <w:lang w:eastAsia="ja-JP"/>
        </w:rPr>
      </w:pPr>
      <w:r w:rsidRPr="00ED590D">
        <w:rPr>
          <w:rFonts w:eastAsia="MS Mincho"/>
          <w:lang w:eastAsia="ja-JP"/>
        </w:rPr>
        <w:t>•</w:t>
      </w:r>
      <w:r w:rsidRPr="00ED590D">
        <w:rPr>
          <w:rFonts w:eastAsia="MS Mincho"/>
          <w:lang w:eastAsia="ja-JP"/>
        </w:rPr>
        <w:tab/>
      </w:r>
      <w:r>
        <w:rPr>
          <w:rFonts w:eastAsia="MS Mincho"/>
          <w:lang w:eastAsia="ja-JP"/>
        </w:rPr>
        <w:t>T</w:t>
      </w:r>
      <w:r w:rsidRPr="00ED590D">
        <w:rPr>
          <w:rFonts w:eastAsia="MS Mincho"/>
          <w:lang w:eastAsia="ja-JP"/>
        </w:rPr>
        <w:t xml:space="preserve">o be checked until RAN1#90 after LDPC design is complete </w:t>
      </w:r>
    </w:p>
    <w:p w:rsidR="00ED590D" w:rsidRDefault="00ED590D" w:rsidP="00ED590D">
      <w:pPr>
        <w:ind w:left="288"/>
        <w:jc w:val="both"/>
        <w:rPr>
          <w:rFonts w:eastAsia="MS Mincho"/>
          <w:lang w:eastAsia="ja-JP"/>
        </w:rPr>
      </w:pPr>
      <w:r w:rsidRPr="00ED590D">
        <w:rPr>
          <w:rFonts w:eastAsia="MS Mincho"/>
          <w:lang w:eastAsia="ja-JP"/>
        </w:rPr>
        <w:t>LTB-CRC = 16 bits for TBs smaller than e.g. 1008 or 8432 bits</w:t>
      </w:r>
    </w:p>
    <w:p w:rsidR="00ED590D" w:rsidRDefault="00ED590D" w:rsidP="00ED590D">
      <w:pPr>
        <w:ind w:left="288"/>
        <w:jc w:val="both"/>
        <w:rPr>
          <w:rFonts w:eastAsia="MS Mincho"/>
          <w:lang w:eastAsia="ja-JP"/>
        </w:rPr>
      </w:pPr>
      <w:r w:rsidRPr="00ED590D">
        <w:rPr>
          <w:rFonts w:eastAsia="MS Mincho"/>
          <w:lang w:eastAsia="ja-JP"/>
        </w:rPr>
        <w:t>LCB-CRC = 8 bits</w:t>
      </w:r>
    </w:p>
    <w:p w:rsidR="00ED590D" w:rsidRPr="00ED590D" w:rsidRDefault="00ED590D" w:rsidP="00ED590D">
      <w:pPr>
        <w:ind w:left="288"/>
        <w:jc w:val="both"/>
        <w:rPr>
          <w:rFonts w:eastAsia="MS Mincho"/>
          <w:lang w:eastAsia="ja-JP"/>
        </w:rPr>
      </w:pPr>
      <w:r w:rsidRPr="00ED590D">
        <w:rPr>
          <w:rFonts w:eastAsia="MS Mincho"/>
          <w:lang w:eastAsia="ja-JP"/>
        </w:rPr>
        <w:t>Checking other values is not precluded</w:t>
      </w:r>
    </w:p>
    <w:p w:rsidR="00721921" w:rsidRPr="00867390" w:rsidRDefault="00920471" w:rsidP="008D1D60">
      <w:pPr>
        <w:jc w:val="both"/>
        <w:rPr>
          <w:rFonts w:eastAsiaTheme="minorEastAsia"/>
          <w:lang w:val="en-GB" w:eastAsia="zh-TW"/>
        </w:rPr>
      </w:pPr>
      <w:r>
        <w:rPr>
          <w:rFonts w:eastAsiaTheme="minorEastAsia" w:hint="eastAsia"/>
          <w:lang w:val="en-GB" w:eastAsia="zh-TW"/>
        </w:rPr>
        <w:t xml:space="preserve">In </w:t>
      </w:r>
      <w:r w:rsidR="00F61BB9">
        <w:rPr>
          <w:rFonts w:eastAsiaTheme="minorEastAsia"/>
          <w:lang w:val="en-GB" w:eastAsia="zh-TW"/>
        </w:rPr>
        <w:t xml:space="preserve">this contribution, we </w:t>
      </w:r>
      <w:r w:rsidR="00867390">
        <w:rPr>
          <w:rFonts w:eastAsiaTheme="minorEastAsia" w:hint="eastAsia"/>
          <w:lang w:val="en-GB" w:eastAsia="zh-TW"/>
        </w:rPr>
        <w:t xml:space="preserve">would like to </w:t>
      </w:r>
      <w:r w:rsidR="00ED590D">
        <w:rPr>
          <w:rFonts w:eastAsiaTheme="minorEastAsia"/>
          <w:lang w:val="en-GB" w:eastAsia="zh-TW"/>
        </w:rPr>
        <w:t>present simulation results supporting the CRC lengths proposed above</w:t>
      </w:r>
      <w:r w:rsidR="00F75371">
        <w:rPr>
          <w:rFonts w:eastAsiaTheme="minorEastAsia"/>
          <w:lang w:val="en-GB" w:eastAsia="zh-TW"/>
        </w:rPr>
        <w:t xml:space="preserve">. </w:t>
      </w:r>
    </w:p>
    <w:p w:rsidR="0052343E" w:rsidRDefault="0052343E" w:rsidP="008D1D60">
      <w:pPr>
        <w:pStyle w:val="Heading1"/>
        <w:jc w:val="both"/>
        <w:rPr>
          <w:lang w:eastAsia="zh-TW"/>
        </w:rPr>
      </w:pPr>
      <w:r>
        <w:rPr>
          <w:lang w:eastAsia="zh-TW"/>
        </w:rPr>
        <w:t>CRC attachment</w:t>
      </w:r>
    </w:p>
    <w:p w:rsidR="00D220D1" w:rsidRDefault="00F3799B" w:rsidP="008D1D60">
      <w:pPr>
        <w:jc w:val="both"/>
        <w:rPr>
          <w:lang w:val="en-GB" w:eastAsia="zh-TW"/>
        </w:rPr>
      </w:pPr>
      <w:r>
        <w:rPr>
          <w:lang w:val="en-GB" w:eastAsia="zh-TW"/>
        </w:rPr>
        <w:t xml:space="preserve">There </w:t>
      </w:r>
      <w:r w:rsidR="00CA2737">
        <w:rPr>
          <w:lang w:val="en-GB" w:eastAsia="zh-TW"/>
        </w:rPr>
        <w:t xml:space="preserve">have been </w:t>
      </w:r>
      <w:r>
        <w:rPr>
          <w:lang w:val="en-GB" w:eastAsia="zh-TW"/>
        </w:rPr>
        <w:t>many discussion</w:t>
      </w:r>
      <w:r w:rsidR="007C3A10">
        <w:rPr>
          <w:lang w:val="en-GB" w:eastAsia="zh-TW"/>
        </w:rPr>
        <w:t>s</w:t>
      </w:r>
      <w:r w:rsidR="00B324DF">
        <w:rPr>
          <w:lang w:val="en-GB" w:eastAsia="zh-TW"/>
        </w:rPr>
        <w:t xml:space="preserve"> </w:t>
      </w:r>
      <w:r w:rsidR="00CA2737">
        <w:rPr>
          <w:lang w:val="en-GB" w:eastAsia="zh-TW"/>
        </w:rPr>
        <w:t>on</w:t>
      </w:r>
      <w:r>
        <w:rPr>
          <w:lang w:val="en-GB" w:eastAsia="zh-TW"/>
        </w:rPr>
        <w:t xml:space="preserve"> </w:t>
      </w:r>
      <w:r w:rsidR="00F75371">
        <w:rPr>
          <w:lang w:val="en-GB" w:eastAsia="zh-TW"/>
        </w:rPr>
        <w:t>CRC attachment</w:t>
      </w:r>
      <w:r w:rsidR="007C3A10">
        <w:rPr>
          <w:lang w:val="en-GB" w:eastAsia="zh-TW"/>
        </w:rPr>
        <w:t xml:space="preserve"> in</w:t>
      </w:r>
      <w:r w:rsidR="00CA2737">
        <w:rPr>
          <w:lang w:val="en-GB" w:eastAsia="zh-TW"/>
        </w:rPr>
        <w:t xml:space="preserve"> previous</w:t>
      </w:r>
      <w:r w:rsidR="007C3A10">
        <w:rPr>
          <w:lang w:val="en-GB" w:eastAsia="zh-TW"/>
        </w:rPr>
        <w:t xml:space="preserve"> </w:t>
      </w:r>
      <w:r w:rsidR="00CA69B4">
        <w:rPr>
          <w:lang w:val="en-GB" w:eastAsia="zh-TW"/>
        </w:rPr>
        <w:t>RAN1</w:t>
      </w:r>
      <w:r w:rsidR="007C3A10">
        <w:rPr>
          <w:lang w:val="en-GB" w:eastAsia="zh-TW"/>
        </w:rPr>
        <w:t xml:space="preserve"> meeting</w:t>
      </w:r>
      <w:r w:rsidR="00CA2737">
        <w:rPr>
          <w:lang w:val="en-GB" w:eastAsia="zh-TW"/>
        </w:rPr>
        <w:t>s</w:t>
      </w:r>
      <w:r>
        <w:rPr>
          <w:lang w:val="en-GB" w:eastAsia="zh-TW"/>
        </w:rPr>
        <w:t xml:space="preserve">. </w:t>
      </w:r>
      <w:r w:rsidR="00CA2737">
        <w:rPr>
          <w:lang w:val="en-GB" w:eastAsia="zh-TW"/>
        </w:rPr>
        <w:t>A</w:t>
      </w:r>
      <w:r w:rsidR="00B324DF">
        <w:rPr>
          <w:lang w:val="en-GB" w:eastAsia="zh-TW"/>
        </w:rPr>
        <w:t xml:space="preserve"> common observation is that </w:t>
      </w:r>
      <w:r w:rsidR="00815037">
        <w:rPr>
          <w:lang w:val="en-GB" w:eastAsia="zh-TW"/>
        </w:rPr>
        <w:t>the parity check</w:t>
      </w:r>
      <w:r w:rsidR="00B324DF">
        <w:rPr>
          <w:lang w:val="en-GB" w:eastAsia="zh-TW"/>
        </w:rPr>
        <w:t xml:space="preserve"> capability </w:t>
      </w:r>
      <w:r w:rsidR="00CD7518">
        <w:rPr>
          <w:lang w:val="en-GB" w:eastAsia="zh-TW"/>
        </w:rPr>
        <w:t xml:space="preserve">of </w:t>
      </w:r>
      <w:r w:rsidR="00B324DF">
        <w:rPr>
          <w:lang w:val="en-GB" w:eastAsia="zh-TW"/>
        </w:rPr>
        <w:t xml:space="preserve">the </w:t>
      </w:r>
      <w:r w:rsidR="00815037">
        <w:rPr>
          <w:lang w:val="en-GB" w:eastAsia="zh-TW"/>
        </w:rPr>
        <w:t>LDPC</w:t>
      </w:r>
      <w:r w:rsidR="00CD7518">
        <w:rPr>
          <w:lang w:val="en-GB" w:eastAsia="zh-TW"/>
        </w:rPr>
        <w:t xml:space="preserve"> code </w:t>
      </w:r>
      <w:r w:rsidR="008D1D60">
        <w:rPr>
          <w:lang w:val="en-GB" w:eastAsia="zh-TW"/>
        </w:rPr>
        <w:t xml:space="preserve">can be </w:t>
      </w:r>
      <w:r w:rsidR="009841F1">
        <w:rPr>
          <w:lang w:val="en-GB" w:eastAsia="zh-TW"/>
        </w:rPr>
        <w:t xml:space="preserve">used </w:t>
      </w:r>
      <w:r w:rsidR="00CD7518">
        <w:rPr>
          <w:lang w:val="en-GB" w:eastAsia="zh-TW"/>
        </w:rPr>
        <w:t xml:space="preserve">as </w:t>
      </w:r>
      <w:r w:rsidR="00CA2737">
        <w:rPr>
          <w:lang w:val="en-GB" w:eastAsia="zh-TW"/>
        </w:rPr>
        <w:t xml:space="preserve">an </w:t>
      </w:r>
      <w:r w:rsidR="00CD7518">
        <w:rPr>
          <w:lang w:val="en-GB" w:eastAsia="zh-TW"/>
        </w:rPr>
        <w:t>early termination indicator and therefore</w:t>
      </w:r>
      <w:r w:rsidR="00CA69B4">
        <w:rPr>
          <w:lang w:val="en-GB" w:eastAsia="zh-TW"/>
        </w:rPr>
        <w:t xml:space="preserve"> the CB-</w:t>
      </w:r>
      <w:r w:rsidR="00707538">
        <w:rPr>
          <w:lang w:val="en-GB" w:eastAsia="zh-TW"/>
        </w:rPr>
        <w:t>CRC is not required</w:t>
      </w:r>
      <w:r w:rsidR="00CA2737">
        <w:rPr>
          <w:lang w:val="en-GB" w:eastAsia="zh-TW"/>
        </w:rPr>
        <w:t xml:space="preserve"> for </w:t>
      </w:r>
      <w:r w:rsidR="00B324DF">
        <w:rPr>
          <w:lang w:val="en-GB" w:eastAsia="zh-TW"/>
        </w:rPr>
        <w:t xml:space="preserve">the </w:t>
      </w:r>
      <w:r w:rsidR="00CA2737">
        <w:rPr>
          <w:lang w:val="en-GB" w:eastAsia="zh-TW"/>
        </w:rPr>
        <w:t>purpose</w:t>
      </w:r>
      <w:r w:rsidR="00B324DF">
        <w:rPr>
          <w:lang w:val="en-GB" w:eastAsia="zh-TW"/>
        </w:rPr>
        <w:t xml:space="preserve"> of early termination</w:t>
      </w:r>
      <w:r w:rsidR="00707538">
        <w:rPr>
          <w:lang w:val="en-GB" w:eastAsia="zh-TW"/>
        </w:rPr>
        <w:t xml:space="preserve">. </w:t>
      </w:r>
      <w:r w:rsidR="00ED590D">
        <w:rPr>
          <w:lang w:val="en-GB" w:eastAsia="zh-TW"/>
        </w:rPr>
        <w:t>However,</w:t>
      </w:r>
      <w:r w:rsidR="00CA69B4">
        <w:rPr>
          <w:lang w:val="en-GB" w:eastAsia="zh-TW"/>
        </w:rPr>
        <w:t xml:space="preserve"> since the </w:t>
      </w:r>
      <w:r w:rsidR="008B0458">
        <w:rPr>
          <w:lang w:val="en-GB" w:eastAsia="zh-TW"/>
        </w:rPr>
        <w:t>parity check</w:t>
      </w:r>
      <w:r w:rsidR="008B0458" w:rsidDel="008B0458">
        <w:rPr>
          <w:lang w:val="en-GB" w:eastAsia="zh-TW"/>
        </w:rPr>
        <w:t xml:space="preserve"> </w:t>
      </w:r>
      <w:r w:rsidR="00CA69B4">
        <w:rPr>
          <w:lang w:val="en-GB" w:eastAsia="zh-TW"/>
        </w:rPr>
        <w:t xml:space="preserve">capability </w:t>
      </w:r>
      <w:r w:rsidR="00ED590D">
        <w:rPr>
          <w:lang w:val="en-GB" w:eastAsia="zh-TW"/>
        </w:rPr>
        <w:t>alone</w:t>
      </w:r>
      <w:r w:rsidR="00CA69B4">
        <w:rPr>
          <w:lang w:val="en-GB" w:eastAsia="zh-TW"/>
        </w:rPr>
        <w:t xml:space="preserve"> is not sufficient </w:t>
      </w:r>
      <w:r w:rsidR="009841F1">
        <w:rPr>
          <w:lang w:val="en-GB" w:eastAsia="zh-TW"/>
        </w:rPr>
        <w:t xml:space="preserve">as an integrity check </w:t>
      </w:r>
      <w:r w:rsidR="00CA69B4">
        <w:rPr>
          <w:lang w:val="en-GB" w:eastAsia="zh-TW"/>
        </w:rPr>
        <w:t xml:space="preserve">for HARQ-ACK feedback, there must be </w:t>
      </w:r>
      <w:r w:rsidR="00ED590D">
        <w:rPr>
          <w:lang w:val="en-GB" w:eastAsia="zh-TW"/>
        </w:rPr>
        <w:t>additional</w:t>
      </w:r>
      <w:r w:rsidR="00CA69B4">
        <w:rPr>
          <w:lang w:val="en-GB" w:eastAsia="zh-TW"/>
        </w:rPr>
        <w:t xml:space="preserve"> CRC </w:t>
      </w:r>
      <w:r w:rsidR="00ED590D">
        <w:rPr>
          <w:lang w:val="en-GB" w:eastAsia="zh-TW"/>
        </w:rPr>
        <w:t xml:space="preserve">bits </w:t>
      </w:r>
      <w:r w:rsidR="00CA69B4">
        <w:rPr>
          <w:lang w:val="en-GB" w:eastAsia="zh-TW"/>
        </w:rPr>
        <w:t xml:space="preserve">to </w:t>
      </w:r>
      <w:r w:rsidR="008B0458">
        <w:rPr>
          <w:lang w:val="en-GB" w:eastAsia="zh-TW"/>
        </w:rPr>
        <w:t xml:space="preserve">augment </w:t>
      </w:r>
      <w:r w:rsidR="00ED590D">
        <w:rPr>
          <w:lang w:val="en-GB" w:eastAsia="zh-TW"/>
        </w:rPr>
        <w:t xml:space="preserve">with </w:t>
      </w:r>
      <w:r w:rsidR="008B0458">
        <w:rPr>
          <w:lang w:val="en-GB" w:eastAsia="zh-TW"/>
        </w:rPr>
        <w:t>th</w:t>
      </w:r>
      <w:r w:rsidR="009841F1">
        <w:rPr>
          <w:lang w:val="en-GB" w:eastAsia="zh-TW"/>
        </w:rPr>
        <w:t>e</w:t>
      </w:r>
      <w:r w:rsidR="008B0458">
        <w:rPr>
          <w:lang w:val="en-GB" w:eastAsia="zh-TW"/>
        </w:rPr>
        <w:t xml:space="preserve"> </w:t>
      </w:r>
      <w:r w:rsidR="009841F1">
        <w:rPr>
          <w:lang w:val="en-GB" w:eastAsia="zh-TW"/>
        </w:rPr>
        <w:t xml:space="preserve">parity check for </w:t>
      </w:r>
      <w:r w:rsidR="00CA69B4">
        <w:rPr>
          <w:lang w:val="en-GB" w:eastAsia="zh-TW"/>
        </w:rPr>
        <w:t>integrity check</w:t>
      </w:r>
      <w:r w:rsidR="00D220D1">
        <w:rPr>
          <w:lang w:val="en-GB" w:eastAsia="zh-TW"/>
        </w:rPr>
        <w:t xml:space="preserve"> for HARQ-ACK feedback</w:t>
      </w:r>
      <w:r w:rsidR="00CA69B4">
        <w:rPr>
          <w:lang w:val="en-GB" w:eastAsia="zh-TW"/>
        </w:rPr>
        <w:t xml:space="preserve">. </w:t>
      </w:r>
    </w:p>
    <w:p w:rsidR="00FD3FB4" w:rsidRDefault="00CB6660" w:rsidP="008D1D60">
      <w:pPr>
        <w:jc w:val="both"/>
        <w:rPr>
          <w:lang w:val="en-GB" w:eastAsia="zh-TW"/>
        </w:rPr>
      </w:pPr>
      <w:r>
        <w:rPr>
          <w:lang w:val="en-GB" w:eastAsia="zh-TW"/>
        </w:rPr>
        <w:t xml:space="preserve">The </w:t>
      </w:r>
      <w:r w:rsidR="00ED590D">
        <w:rPr>
          <w:lang w:val="en-GB" w:eastAsia="zh-TW"/>
        </w:rPr>
        <w:t xml:space="preserve">current set of RAN1 agreements, summarised in Section </w:t>
      </w:r>
      <w:r w:rsidR="002F6139">
        <w:rPr>
          <w:lang w:val="en-GB" w:eastAsia="zh-TW"/>
        </w:rPr>
        <w:fldChar w:fldCharType="begin"/>
      </w:r>
      <w:r w:rsidR="00ED590D">
        <w:rPr>
          <w:lang w:val="en-GB" w:eastAsia="zh-TW"/>
        </w:rPr>
        <w:instrText xml:space="preserve"> REF _Ref477948028 \w \h </w:instrText>
      </w:r>
      <w:r w:rsidR="002F6139">
        <w:rPr>
          <w:lang w:val="en-GB" w:eastAsia="zh-TW"/>
        </w:rPr>
      </w:r>
      <w:r w:rsidR="002F6139">
        <w:rPr>
          <w:lang w:val="en-GB" w:eastAsia="zh-TW"/>
        </w:rPr>
        <w:fldChar w:fldCharType="separate"/>
      </w:r>
      <w:r w:rsidR="00ED590D">
        <w:rPr>
          <w:lang w:val="en-GB" w:eastAsia="zh-TW"/>
        </w:rPr>
        <w:t>1</w:t>
      </w:r>
      <w:r w:rsidR="002F6139">
        <w:rPr>
          <w:lang w:val="en-GB" w:eastAsia="zh-TW"/>
        </w:rPr>
        <w:fldChar w:fldCharType="end"/>
      </w:r>
      <w:r w:rsidR="00ED590D">
        <w:rPr>
          <w:lang w:val="en-GB" w:eastAsia="zh-TW"/>
        </w:rPr>
        <w:t>, on</w:t>
      </w:r>
      <w:r w:rsidR="006E06F5">
        <w:rPr>
          <w:lang w:val="en-GB" w:eastAsia="zh-TW"/>
        </w:rPr>
        <w:t xml:space="preserve"> </w:t>
      </w:r>
      <w:r>
        <w:rPr>
          <w:lang w:val="en-GB" w:eastAsia="zh-TW"/>
        </w:rPr>
        <w:t xml:space="preserve">CRC structure is illustrated in </w:t>
      </w:r>
      <w:fldSimple w:instr=" REF _Ref477901820 \h  \* MERGEFORMAT ">
        <w:r w:rsidR="00A17E9C">
          <w:t>Figure 1</w:t>
        </w:r>
      </w:fldSimple>
      <w:r>
        <w:rPr>
          <w:lang w:val="en-GB" w:eastAsia="zh-TW"/>
        </w:rPr>
        <w:t>.</w:t>
      </w:r>
      <w:r w:rsidRPr="00882D5B">
        <w:rPr>
          <w:lang w:val="en-GB" w:eastAsia="zh-TW"/>
        </w:rPr>
        <w:t xml:space="preserve"> </w:t>
      </w:r>
    </w:p>
    <w:p w:rsidR="00CB6660" w:rsidRDefault="008D1D60" w:rsidP="008D1D60">
      <w:pPr>
        <w:keepNext/>
        <w:jc w:val="center"/>
      </w:pPr>
      <w:r>
        <w:rPr>
          <w:lang w:eastAsia="zh-TW"/>
        </w:rPr>
        <w:object w:dxaOrig="9670" w:dyaOrig="35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7.55pt;height:163.45pt" o:ole="">
            <v:imagedata r:id="rId14" o:title=""/>
          </v:shape>
          <o:OLEObject Type="Embed" ProgID="Visio.Drawing.11" ShapeID="_x0000_i1025" DrawAspect="Content" ObjectID="_1564042921" r:id="rId15"/>
        </w:object>
      </w:r>
    </w:p>
    <w:p w:rsidR="00252433" w:rsidRPr="00CB6660" w:rsidRDefault="00CB6660" w:rsidP="00CB6660">
      <w:pPr>
        <w:pStyle w:val="Caption"/>
        <w:jc w:val="center"/>
        <w:rPr>
          <w:rFonts w:eastAsiaTheme="minorEastAsia"/>
          <w:b w:val="0"/>
          <w:lang w:eastAsia="zh-TW"/>
        </w:rPr>
      </w:pPr>
      <w:bookmarkStart w:id="3" w:name="_Ref477901820"/>
      <w:bookmarkStart w:id="4" w:name="_Ref477901809"/>
      <w:r>
        <w:t xml:space="preserve">Figure </w:t>
      </w:r>
      <w:fldSimple w:instr=" SEQ Figure \* ARABIC ">
        <w:r w:rsidR="00A17E9C">
          <w:rPr>
            <w:noProof/>
          </w:rPr>
          <w:t>1</w:t>
        </w:r>
      </w:fldSimple>
      <w:bookmarkEnd w:id="3"/>
      <w:r>
        <w:t xml:space="preserve">: </w:t>
      </w:r>
      <w:r w:rsidRPr="00CB6660">
        <w:rPr>
          <w:b w:val="0"/>
        </w:rPr>
        <w:t>CRC Structure</w:t>
      </w:r>
      <w:bookmarkEnd w:id="4"/>
    </w:p>
    <w:p w:rsidR="0090047C" w:rsidRDefault="00F75371" w:rsidP="00867390">
      <w:pPr>
        <w:pStyle w:val="Heading1"/>
        <w:rPr>
          <w:lang w:eastAsia="zh-TW"/>
        </w:rPr>
      </w:pPr>
      <w:r>
        <w:rPr>
          <w:lang w:eastAsia="zh-TW"/>
        </w:rPr>
        <w:t>Simulation Results</w:t>
      </w:r>
    </w:p>
    <w:p w:rsidR="00F1519A" w:rsidRDefault="00F1519A" w:rsidP="00260CC9">
      <w:pPr>
        <w:jc w:val="both"/>
        <w:rPr>
          <w:lang w:val="en-GB" w:eastAsia="zh-TW"/>
        </w:rPr>
      </w:pPr>
      <w:r>
        <w:rPr>
          <w:lang w:val="en-GB" w:eastAsia="zh-TW"/>
        </w:rPr>
        <w:t xml:space="preserve">In order to </w:t>
      </w:r>
      <w:r w:rsidR="00ED590D">
        <w:rPr>
          <w:lang w:val="en-GB" w:eastAsia="zh-TW"/>
        </w:rPr>
        <w:t>ratify the proposal for CRC lengths of 8 and 16 when augmented with an</w:t>
      </w:r>
      <w:r w:rsidR="00D04A8B">
        <w:rPr>
          <w:lang w:val="en-GB" w:eastAsia="zh-TW"/>
        </w:rPr>
        <w:t xml:space="preserve"> </w:t>
      </w:r>
      <w:r w:rsidR="00ED590D">
        <w:rPr>
          <w:lang w:val="en-GB" w:eastAsia="zh-TW"/>
        </w:rPr>
        <w:t>LDPC parity check</w:t>
      </w:r>
      <w:r>
        <w:rPr>
          <w:lang w:val="en-GB" w:eastAsia="zh-TW"/>
        </w:rPr>
        <w:t>, several simulation</w:t>
      </w:r>
      <w:r w:rsidR="009841F1">
        <w:rPr>
          <w:lang w:val="en-GB" w:eastAsia="zh-TW"/>
        </w:rPr>
        <w:t>s</w:t>
      </w:r>
      <w:r>
        <w:rPr>
          <w:lang w:val="en-GB" w:eastAsia="zh-TW"/>
        </w:rPr>
        <w:t xml:space="preserve"> are carried out. </w:t>
      </w:r>
    </w:p>
    <w:p w:rsidR="00ED590D" w:rsidRPr="00ED590D" w:rsidRDefault="00F1519A" w:rsidP="009E69BF">
      <w:pPr>
        <w:jc w:val="both"/>
        <w:rPr>
          <w:lang w:val="en-GB" w:eastAsia="zh-TW"/>
        </w:rPr>
      </w:pPr>
      <w:r w:rsidRPr="00ED590D">
        <w:rPr>
          <w:lang w:val="en-GB" w:eastAsia="zh-TW"/>
        </w:rPr>
        <w:t>The simulation settings are</w:t>
      </w:r>
      <w:r w:rsidR="00ED590D" w:rsidRPr="00ED590D">
        <w:rPr>
          <w:lang w:val="en-GB" w:eastAsia="zh-TW"/>
        </w:rPr>
        <w:t>:</w:t>
      </w:r>
    </w:p>
    <w:p w:rsidR="00ED590D" w:rsidRPr="00ED590D" w:rsidRDefault="00ED590D" w:rsidP="00ED590D">
      <w:pPr>
        <w:pStyle w:val="ListParagraph"/>
        <w:numPr>
          <w:ilvl w:val="0"/>
          <w:numId w:val="43"/>
        </w:numPr>
        <w:jc w:val="both"/>
        <w:rPr>
          <w:rFonts w:ascii="Times New Roman" w:eastAsia="MS Mincho" w:hAnsi="Times New Roman"/>
          <w:color w:val="000000" w:themeColor="text1"/>
          <w:sz w:val="20"/>
          <w:szCs w:val="20"/>
          <w:lang w:eastAsia="ja-JP"/>
        </w:rPr>
      </w:pPr>
      <w:r w:rsidRPr="00ED590D">
        <w:rPr>
          <w:rFonts w:ascii="Times New Roman" w:eastAsia="MS Mincho" w:hAnsi="Times New Roman"/>
          <w:sz w:val="20"/>
          <w:szCs w:val="20"/>
          <w:lang w:eastAsia="ja-JP"/>
        </w:rPr>
        <w:t xml:space="preserve">final parity check matrices for NR LDPC base graph #1 and #2 </w:t>
      </w:r>
      <w:r w:rsidRPr="00ED590D">
        <w:rPr>
          <w:rFonts w:ascii="Times New Roman" w:hAnsi="Times New Roman"/>
          <w:sz w:val="20"/>
          <w:szCs w:val="20"/>
          <w:lang w:val="en-GB" w:eastAsia="zh-TW"/>
        </w:rPr>
        <w:t>[3]</w:t>
      </w:r>
    </w:p>
    <w:p w:rsidR="00ED590D" w:rsidRPr="00ED590D" w:rsidRDefault="00F1519A" w:rsidP="00ED590D">
      <w:pPr>
        <w:pStyle w:val="ListParagraph"/>
        <w:numPr>
          <w:ilvl w:val="0"/>
          <w:numId w:val="43"/>
        </w:numPr>
        <w:jc w:val="both"/>
        <w:rPr>
          <w:rFonts w:ascii="Times New Roman" w:eastAsia="MS Mincho" w:hAnsi="Times New Roman"/>
          <w:color w:val="000000" w:themeColor="text1"/>
          <w:sz w:val="20"/>
          <w:szCs w:val="20"/>
          <w:lang w:eastAsia="ja-JP"/>
        </w:rPr>
      </w:pPr>
      <w:r w:rsidRPr="00ED590D">
        <w:rPr>
          <w:rFonts w:ascii="Times New Roman" w:hAnsi="Times New Roman"/>
          <w:sz w:val="20"/>
          <w:szCs w:val="20"/>
          <w:lang w:val="en-GB" w:eastAsia="zh-TW"/>
        </w:rPr>
        <w:t xml:space="preserve">CR = 1/3, </w:t>
      </w:r>
      <w:r w:rsidR="009841F1" w:rsidRPr="00ED590D">
        <w:rPr>
          <w:rFonts w:ascii="Times New Roman" w:hAnsi="Times New Roman"/>
          <w:sz w:val="20"/>
          <w:szCs w:val="20"/>
          <w:lang w:val="en-GB" w:eastAsia="zh-TW"/>
        </w:rPr>
        <w:t xml:space="preserve">2/5, </w:t>
      </w:r>
      <w:r w:rsidRPr="00ED590D">
        <w:rPr>
          <w:rFonts w:ascii="Times New Roman" w:hAnsi="Times New Roman"/>
          <w:sz w:val="20"/>
          <w:szCs w:val="20"/>
          <w:lang w:val="en-GB" w:eastAsia="zh-TW"/>
        </w:rPr>
        <w:t xml:space="preserve">1/2, 2/3, </w:t>
      </w:r>
      <w:r w:rsidR="009841F1" w:rsidRPr="00ED590D">
        <w:rPr>
          <w:rFonts w:ascii="Times New Roman" w:hAnsi="Times New Roman"/>
          <w:sz w:val="20"/>
          <w:szCs w:val="20"/>
          <w:lang w:val="en-GB" w:eastAsia="zh-TW"/>
        </w:rPr>
        <w:t xml:space="preserve">3/4, 5/6, </w:t>
      </w:r>
      <w:r w:rsidR="00ED590D" w:rsidRPr="00ED590D">
        <w:rPr>
          <w:rFonts w:ascii="Times New Roman" w:hAnsi="Times New Roman"/>
          <w:sz w:val="20"/>
          <w:szCs w:val="20"/>
          <w:lang w:val="en-GB" w:eastAsia="zh-TW"/>
        </w:rPr>
        <w:t>8/9</w:t>
      </w:r>
      <w:r w:rsidR="000D4570">
        <w:rPr>
          <w:rFonts w:ascii="Times New Roman" w:hAnsi="Times New Roman"/>
          <w:sz w:val="20"/>
          <w:szCs w:val="20"/>
          <w:lang w:val="en-GB" w:eastAsia="zh-TW"/>
        </w:rPr>
        <w:t xml:space="preserve"> for </w:t>
      </w:r>
      <w:r w:rsidR="000D4570" w:rsidRPr="00ED590D">
        <w:rPr>
          <w:rFonts w:ascii="Times New Roman" w:eastAsia="MS Mincho" w:hAnsi="Times New Roman"/>
          <w:sz w:val="20"/>
          <w:szCs w:val="20"/>
          <w:lang w:eastAsia="ja-JP"/>
        </w:rPr>
        <w:t>base graph #1</w:t>
      </w:r>
      <w:r w:rsidR="000D4570">
        <w:rPr>
          <w:rFonts w:ascii="Times New Roman" w:eastAsia="MS Mincho" w:hAnsi="Times New Roman"/>
          <w:sz w:val="20"/>
          <w:szCs w:val="20"/>
          <w:lang w:eastAsia="ja-JP"/>
        </w:rPr>
        <w:t xml:space="preserve"> and </w:t>
      </w:r>
      <w:r w:rsidR="000D4570" w:rsidRPr="00ED590D">
        <w:rPr>
          <w:rFonts w:ascii="Times New Roman" w:hAnsi="Times New Roman"/>
          <w:sz w:val="20"/>
          <w:szCs w:val="20"/>
          <w:lang w:val="en-GB" w:eastAsia="zh-TW"/>
        </w:rPr>
        <w:t xml:space="preserve">CR = </w:t>
      </w:r>
      <w:r w:rsidR="000D4570">
        <w:rPr>
          <w:rFonts w:ascii="Times New Roman" w:hAnsi="Times New Roman"/>
          <w:sz w:val="20"/>
          <w:szCs w:val="20"/>
          <w:lang w:val="en-GB" w:eastAsia="zh-TW"/>
        </w:rPr>
        <w:t xml:space="preserve">1/5, </w:t>
      </w:r>
      <w:r w:rsidR="000D4570" w:rsidRPr="00ED590D">
        <w:rPr>
          <w:rFonts w:ascii="Times New Roman" w:hAnsi="Times New Roman"/>
          <w:sz w:val="20"/>
          <w:szCs w:val="20"/>
          <w:lang w:val="en-GB" w:eastAsia="zh-TW"/>
        </w:rPr>
        <w:t xml:space="preserve">1/3, 2/5, </w:t>
      </w:r>
      <w:r w:rsidR="000D4570">
        <w:rPr>
          <w:rFonts w:ascii="Times New Roman" w:hAnsi="Times New Roman"/>
          <w:sz w:val="20"/>
          <w:szCs w:val="20"/>
          <w:lang w:val="en-GB" w:eastAsia="zh-TW"/>
        </w:rPr>
        <w:t xml:space="preserve">1/2, 2/3 for </w:t>
      </w:r>
      <w:r w:rsidR="000D4570" w:rsidRPr="00ED590D">
        <w:rPr>
          <w:rFonts w:ascii="Times New Roman" w:eastAsia="MS Mincho" w:hAnsi="Times New Roman"/>
          <w:sz w:val="20"/>
          <w:szCs w:val="20"/>
          <w:lang w:eastAsia="ja-JP"/>
        </w:rPr>
        <w:t>base graph #</w:t>
      </w:r>
      <w:r w:rsidR="000D4570">
        <w:rPr>
          <w:rFonts w:ascii="Times New Roman" w:eastAsia="MS Mincho" w:hAnsi="Times New Roman"/>
          <w:sz w:val="20"/>
          <w:szCs w:val="20"/>
          <w:lang w:eastAsia="ja-JP"/>
        </w:rPr>
        <w:t>2</w:t>
      </w:r>
    </w:p>
    <w:p w:rsidR="00ED590D" w:rsidRPr="00ED590D" w:rsidRDefault="00E21269" w:rsidP="00ED590D">
      <w:pPr>
        <w:pStyle w:val="ListParagraph"/>
        <w:numPr>
          <w:ilvl w:val="0"/>
          <w:numId w:val="43"/>
        </w:numPr>
        <w:jc w:val="both"/>
        <w:rPr>
          <w:rFonts w:ascii="Times New Roman" w:eastAsia="MS Mincho" w:hAnsi="Times New Roman"/>
          <w:color w:val="000000" w:themeColor="text1"/>
          <w:sz w:val="20"/>
          <w:szCs w:val="20"/>
          <w:lang w:eastAsia="ja-JP"/>
        </w:rPr>
      </w:pPr>
      <w:r>
        <w:rPr>
          <w:rFonts w:ascii="Times New Roman" w:hAnsi="Times New Roman"/>
          <w:sz w:val="20"/>
          <w:szCs w:val="20"/>
          <w:lang w:val="en-GB" w:eastAsia="zh-TW"/>
        </w:rPr>
        <w:t>TBS</w:t>
      </w:r>
      <w:r w:rsidR="00E71CF1" w:rsidRPr="00ED590D">
        <w:rPr>
          <w:rFonts w:ascii="Times New Roman" w:hAnsi="Times New Roman"/>
          <w:sz w:val="20"/>
          <w:szCs w:val="20"/>
          <w:lang w:val="en-GB" w:eastAsia="zh-TW"/>
        </w:rPr>
        <w:t xml:space="preserve"> = </w:t>
      </w:r>
      <w:r w:rsidR="00E71CF1" w:rsidRPr="00ED590D">
        <w:rPr>
          <w:rFonts w:ascii="Times New Roman" w:hAnsi="Times New Roman"/>
          <w:sz w:val="20"/>
          <w:szCs w:val="20"/>
        </w:rPr>
        <w:t xml:space="preserve">40, </w:t>
      </w:r>
      <w:r w:rsidR="006B7AC0" w:rsidRPr="00ED590D">
        <w:rPr>
          <w:rFonts w:ascii="Times New Roman" w:hAnsi="Times New Roman"/>
          <w:sz w:val="20"/>
          <w:szCs w:val="20"/>
        </w:rPr>
        <w:t xml:space="preserve">60, 80, </w:t>
      </w:r>
      <w:r w:rsidR="00E71CF1" w:rsidRPr="00ED590D">
        <w:rPr>
          <w:rFonts w:ascii="Times New Roman" w:hAnsi="Times New Roman"/>
          <w:sz w:val="20"/>
          <w:szCs w:val="20"/>
        </w:rPr>
        <w:t xml:space="preserve">100, </w:t>
      </w:r>
      <w:r w:rsidR="006B7AC0" w:rsidRPr="00ED590D">
        <w:rPr>
          <w:rFonts w:ascii="Times New Roman" w:hAnsi="Times New Roman"/>
          <w:sz w:val="20"/>
          <w:szCs w:val="20"/>
        </w:rPr>
        <w:t xml:space="preserve">200, </w:t>
      </w:r>
      <w:r w:rsidR="009841F1" w:rsidRPr="00ED590D">
        <w:rPr>
          <w:rFonts w:ascii="Times New Roman" w:hAnsi="Times New Roman"/>
          <w:sz w:val="20"/>
          <w:szCs w:val="20"/>
        </w:rPr>
        <w:t xml:space="preserve">400, </w:t>
      </w:r>
      <w:r w:rsidR="006B7AC0" w:rsidRPr="00ED590D">
        <w:rPr>
          <w:rFonts w:ascii="Times New Roman" w:hAnsi="Times New Roman"/>
          <w:sz w:val="20"/>
          <w:szCs w:val="20"/>
        </w:rPr>
        <w:t xml:space="preserve">600, 800, </w:t>
      </w:r>
      <w:r w:rsidR="00E71CF1" w:rsidRPr="00ED590D">
        <w:rPr>
          <w:rFonts w:ascii="Times New Roman" w:hAnsi="Times New Roman"/>
          <w:sz w:val="20"/>
          <w:szCs w:val="20"/>
        </w:rPr>
        <w:t xml:space="preserve">1000, </w:t>
      </w:r>
      <w:r w:rsidR="000D4570">
        <w:rPr>
          <w:rFonts w:ascii="Times New Roman" w:hAnsi="Times New Roman"/>
          <w:sz w:val="20"/>
          <w:szCs w:val="20"/>
        </w:rPr>
        <w:t xml:space="preserve">2000 </w:t>
      </w:r>
      <w:r w:rsidR="000D4570">
        <w:rPr>
          <w:rFonts w:ascii="Times New Roman" w:hAnsi="Times New Roman"/>
          <w:sz w:val="20"/>
          <w:szCs w:val="20"/>
          <w:lang w:val="en-GB" w:eastAsia="zh-TW"/>
        </w:rPr>
        <w:t xml:space="preserve">for </w:t>
      </w:r>
      <w:r w:rsidR="000D4570" w:rsidRPr="00ED590D">
        <w:rPr>
          <w:rFonts w:ascii="Times New Roman" w:eastAsia="MS Mincho" w:hAnsi="Times New Roman"/>
          <w:sz w:val="20"/>
          <w:szCs w:val="20"/>
          <w:lang w:eastAsia="ja-JP"/>
        </w:rPr>
        <w:t>base graph #1</w:t>
      </w:r>
      <w:r w:rsidR="000D4570">
        <w:rPr>
          <w:rFonts w:ascii="Times New Roman" w:eastAsia="MS Mincho" w:hAnsi="Times New Roman"/>
          <w:sz w:val="20"/>
          <w:szCs w:val="20"/>
          <w:lang w:eastAsia="ja-JP"/>
        </w:rPr>
        <w:t xml:space="preserve"> </w:t>
      </w:r>
      <w:r>
        <w:rPr>
          <w:rFonts w:ascii="Times New Roman" w:eastAsia="MS Mincho" w:hAnsi="Times New Roman"/>
          <w:sz w:val="20"/>
          <w:szCs w:val="20"/>
          <w:lang w:eastAsia="ja-JP"/>
        </w:rPr>
        <w:t>and #2, additionally T</w:t>
      </w:r>
      <w:r w:rsidR="000D4570">
        <w:rPr>
          <w:rFonts w:ascii="Times New Roman" w:eastAsia="MS Mincho" w:hAnsi="Times New Roman"/>
          <w:sz w:val="20"/>
          <w:szCs w:val="20"/>
          <w:lang w:eastAsia="ja-JP"/>
        </w:rPr>
        <w:t xml:space="preserve">BS = </w:t>
      </w:r>
      <w:r w:rsidR="00E71CF1" w:rsidRPr="00ED590D">
        <w:rPr>
          <w:rFonts w:ascii="Times New Roman" w:hAnsi="Times New Roman"/>
          <w:sz w:val="20"/>
          <w:szCs w:val="20"/>
        </w:rPr>
        <w:t>4000, 8</w:t>
      </w:r>
      <w:r w:rsidR="009841F1" w:rsidRPr="00ED590D">
        <w:rPr>
          <w:rFonts w:ascii="Times New Roman" w:hAnsi="Times New Roman"/>
          <w:sz w:val="20"/>
          <w:szCs w:val="20"/>
        </w:rPr>
        <w:t>000</w:t>
      </w:r>
      <w:r w:rsidR="000D4570">
        <w:rPr>
          <w:rFonts w:ascii="Times New Roman" w:hAnsi="Times New Roman"/>
          <w:sz w:val="20"/>
          <w:szCs w:val="20"/>
        </w:rPr>
        <w:t xml:space="preserve"> </w:t>
      </w:r>
      <w:r w:rsidR="000D4570">
        <w:rPr>
          <w:rFonts w:ascii="Times New Roman" w:hAnsi="Times New Roman"/>
          <w:sz w:val="20"/>
          <w:szCs w:val="20"/>
          <w:lang w:val="en-GB" w:eastAsia="zh-TW"/>
        </w:rPr>
        <w:t xml:space="preserve">for </w:t>
      </w:r>
      <w:r w:rsidR="000D4570" w:rsidRPr="00ED590D">
        <w:rPr>
          <w:rFonts w:ascii="Times New Roman" w:eastAsia="MS Mincho" w:hAnsi="Times New Roman"/>
          <w:sz w:val="20"/>
          <w:szCs w:val="20"/>
          <w:lang w:eastAsia="ja-JP"/>
        </w:rPr>
        <w:t>base graph #1</w:t>
      </w:r>
      <w:r w:rsidR="0076008D">
        <w:rPr>
          <w:rFonts w:ascii="Times New Roman" w:eastAsia="MS Mincho" w:hAnsi="Times New Roman"/>
          <w:sz w:val="20"/>
          <w:szCs w:val="20"/>
          <w:lang w:eastAsia="ja-JP"/>
        </w:rPr>
        <w:t>only</w:t>
      </w:r>
    </w:p>
    <w:p w:rsidR="00ED590D" w:rsidRPr="00ED590D" w:rsidRDefault="00E71CF1" w:rsidP="00ED590D">
      <w:pPr>
        <w:pStyle w:val="ListParagraph"/>
        <w:numPr>
          <w:ilvl w:val="0"/>
          <w:numId w:val="43"/>
        </w:numPr>
        <w:jc w:val="both"/>
        <w:rPr>
          <w:rFonts w:ascii="Times New Roman" w:eastAsia="MS Mincho" w:hAnsi="Times New Roman"/>
          <w:color w:val="000000" w:themeColor="text1"/>
          <w:sz w:val="20"/>
          <w:szCs w:val="20"/>
          <w:lang w:eastAsia="ja-JP"/>
        </w:rPr>
      </w:pPr>
      <w:r w:rsidRPr="00ED590D">
        <w:rPr>
          <w:rFonts w:ascii="Times New Roman" w:hAnsi="Times New Roman"/>
          <w:sz w:val="20"/>
          <w:szCs w:val="20"/>
        </w:rPr>
        <w:t>AWGN channel</w:t>
      </w:r>
    </w:p>
    <w:p w:rsidR="00ED590D" w:rsidRPr="00E21269" w:rsidRDefault="00ED590D" w:rsidP="00ED590D">
      <w:pPr>
        <w:pStyle w:val="ListParagraph"/>
        <w:numPr>
          <w:ilvl w:val="0"/>
          <w:numId w:val="43"/>
        </w:numPr>
        <w:jc w:val="both"/>
        <w:rPr>
          <w:rFonts w:ascii="Times New Roman" w:eastAsia="MS Mincho" w:hAnsi="Times New Roman"/>
          <w:color w:val="000000" w:themeColor="text1"/>
          <w:sz w:val="20"/>
          <w:szCs w:val="20"/>
          <w:lang w:eastAsia="ja-JP"/>
        </w:rPr>
      </w:pPr>
      <w:r w:rsidRPr="00ED590D">
        <w:rPr>
          <w:rFonts w:ascii="Times New Roman" w:hAnsi="Times New Roman"/>
          <w:sz w:val="20"/>
          <w:szCs w:val="20"/>
          <w:lang w:val="en-GB" w:eastAsia="zh-TW"/>
        </w:rPr>
        <w:t xml:space="preserve">The </w:t>
      </w:r>
      <w:r w:rsidR="00E71CF1" w:rsidRPr="00ED590D">
        <w:rPr>
          <w:rFonts w:ascii="Times New Roman" w:hAnsi="Times New Roman"/>
          <w:sz w:val="20"/>
          <w:szCs w:val="20"/>
          <w:lang w:val="en-GB" w:eastAsia="zh-TW"/>
        </w:rPr>
        <w:t xml:space="preserve">CRC polynomials </w:t>
      </w:r>
      <w:r w:rsidRPr="00ED590D">
        <w:rPr>
          <w:rFonts w:ascii="Times New Roman" w:hAnsi="Times New Roman"/>
          <w:sz w:val="20"/>
          <w:szCs w:val="20"/>
          <w:lang w:val="en-GB" w:eastAsia="zh-TW"/>
        </w:rPr>
        <w:t xml:space="preserve">used </w:t>
      </w:r>
      <w:r w:rsidR="00E71CF1" w:rsidRPr="00ED590D">
        <w:rPr>
          <w:rFonts w:ascii="Times New Roman" w:hAnsi="Times New Roman"/>
          <w:sz w:val="20"/>
          <w:szCs w:val="20"/>
          <w:lang w:val="en-GB" w:eastAsia="zh-TW"/>
        </w:rPr>
        <w:t xml:space="preserve">are </w:t>
      </w:r>
      <w:r w:rsidR="00F00479" w:rsidRPr="00ED590D">
        <w:rPr>
          <w:rFonts w:ascii="Times New Roman" w:hAnsi="Times New Roman"/>
          <w:sz w:val="20"/>
          <w:szCs w:val="20"/>
          <w:lang w:val="en-GB" w:eastAsia="zh-TW"/>
        </w:rPr>
        <w:t>0x</w:t>
      </w:r>
      <w:r w:rsidR="00D04A8B" w:rsidRPr="00ED590D">
        <w:rPr>
          <w:rFonts w:ascii="Times New Roman" w:hAnsi="Times New Roman"/>
          <w:sz w:val="20"/>
          <w:szCs w:val="20"/>
          <w:lang w:val="en-GB" w:eastAsia="zh-TW"/>
        </w:rPr>
        <w:t>E7</w:t>
      </w:r>
      <w:r w:rsidRPr="00ED590D">
        <w:rPr>
          <w:rFonts w:ascii="Times New Roman" w:hAnsi="Times New Roman"/>
          <w:sz w:val="20"/>
          <w:szCs w:val="20"/>
          <w:lang w:val="en-GB" w:eastAsia="zh-TW"/>
        </w:rPr>
        <w:t xml:space="preserve"> </w:t>
      </w:r>
      <w:r w:rsidR="00F00479" w:rsidRPr="00ED590D">
        <w:rPr>
          <w:rFonts w:ascii="Times New Roman" w:hAnsi="Times New Roman"/>
          <w:sz w:val="20"/>
          <w:szCs w:val="20"/>
          <w:lang w:val="en-GB" w:eastAsia="zh-TW"/>
        </w:rPr>
        <w:t>and 0x</w:t>
      </w:r>
      <w:r w:rsidR="00D04A8B" w:rsidRPr="00ED590D">
        <w:rPr>
          <w:rFonts w:ascii="Times New Roman" w:hAnsi="Times New Roman"/>
          <w:sz w:val="20"/>
          <w:szCs w:val="20"/>
          <w:lang w:val="en-GB" w:eastAsia="zh-TW"/>
        </w:rPr>
        <w:t>8D95</w:t>
      </w:r>
      <w:r w:rsidR="00F00479" w:rsidRPr="00ED590D">
        <w:rPr>
          <w:rFonts w:ascii="Times New Roman" w:hAnsi="Times New Roman"/>
          <w:sz w:val="20"/>
          <w:szCs w:val="20"/>
          <w:lang w:val="en-GB" w:eastAsia="zh-TW"/>
        </w:rPr>
        <w:t xml:space="preserve"> for 8</w:t>
      </w:r>
      <w:r w:rsidR="00D04A8B" w:rsidRPr="00ED590D">
        <w:rPr>
          <w:rFonts w:ascii="Times New Roman" w:hAnsi="Times New Roman"/>
          <w:sz w:val="20"/>
          <w:szCs w:val="20"/>
          <w:lang w:val="en-GB" w:eastAsia="zh-TW"/>
        </w:rPr>
        <w:t xml:space="preserve"> </w:t>
      </w:r>
      <w:r w:rsidR="00F00479" w:rsidRPr="00ED590D">
        <w:rPr>
          <w:rFonts w:ascii="Times New Roman" w:hAnsi="Times New Roman"/>
          <w:sz w:val="20"/>
          <w:szCs w:val="20"/>
          <w:lang w:val="en-GB" w:eastAsia="zh-TW"/>
        </w:rPr>
        <w:t>and 1</w:t>
      </w:r>
      <w:r w:rsidR="00D04A8B" w:rsidRPr="00ED590D">
        <w:rPr>
          <w:rFonts w:ascii="Times New Roman" w:hAnsi="Times New Roman"/>
          <w:sz w:val="20"/>
          <w:szCs w:val="20"/>
          <w:lang w:val="en-GB" w:eastAsia="zh-TW"/>
        </w:rPr>
        <w:t>6</w:t>
      </w:r>
      <w:r w:rsidR="00F00479" w:rsidRPr="00ED590D">
        <w:rPr>
          <w:rFonts w:ascii="Times New Roman" w:hAnsi="Times New Roman"/>
          <w:sz w:val="20"/>
          <w:szCs w:val="20"/>
          <w:lang w:val="en-GB" w:eastAsia="zh-TW"/>
        </w:rPr>
        <w:t xml:space="preserve"> bits respectively</w:t>
      </w:r>
    </w:p>
    <w:p w:rsidR="00E21269" w:rsidRPr="0076008D" w:rsidRDefault="00E21269" w:rsidP="00ED590D">
      <w:pPr>
        <w:pStyle w:val="ListParagraph"/>
        <w:numPr>
          <w:ilvl w:val="0"/>
          <w:numId w:val="43"/>
        </w:numPr>
        <w:jc w:val="both"/>
        <w:rPr>
          <w:rFonts w:ascii="Times New Roman" w:eastAsia="MS Mincho" w:hAnsi="Times New Roman"/>
          <w:color w:val="000000" w:themeColor="text1"/>
          <w:sz w:val="20"/>
          <w:szCs w:val="20"/>
          <w:lang w:eastAsia="ja-JP"/>
        </w:rPr>
      </w:pPr>
      <w:r>
        <w:rPr>
          <w:rFonts w:ascii="Times New Roman" w:hAnsi="Times New Roman"/>
          <w:sz w:val="20"/>
          <w:szCs w:val="20"/>
          <w:lang w:val="en-GB" w:eastAsia="zh-TW"/>
        </w:rPr>
        <w:t>Flooding sum-product decoder algorithm with maximum 50 iterations</w:t>
      </w:r>
    </w:p>
    <w:p w:rsidR="0076008D" w:rsidRPr="00E21269" w:rsidRDefault="0076008D" w:rsidP="00E21269">
      <w:pPr>
        <w:pStyle w:val="ListParagraph"/>
        <w:numPr>
          <w:ilvl w:val="0"/>
          <w:numId w:val="43"/>
        </w:numPr>
        <w:jc w:val="both"/>
        <w:rPr>
          <w:rFonts w:ascii="Times New Roman" w:eastAsia="MS Mincho" w:hAnsi="Times New Roman"/>
          <w:color w:val="000000" w:themeColor="text1"/>
          <w:sz w:val="20"/>
          <w:szCs w:val="20"/>
          <w:lang w:eastAsia="ja-JP"/>
        </w:rPr>
      </w:pPr>
      <w:r>
        <w:rPr>
          <w:rFonts w:ascii="Times New Roman" w:hAnsi="Times New Roman"/>
          <w:sz w:val="20"/>
          <w:szCs w:val="20"/>
          <w:lang w:val="en-GB" w:eastAsia="zh-TW"/>
        </w:rPr>
        <w:t>10</w:t>
      </w:r>
      <w:r w:rsidRPr="00E21269">
        <w:rPr>
          <w:rFonts w:ascii="Times New Roman" w:hAnsi="Times New Roman"/>
          <w:sz w:val="20"/>
          <w:szCs w:val="20"/>
          <w:vertAlign w:val="superscript"/>
          <w:lang w:val="en-GB" w:eastAsia="zh-TW"/>
        </w:rPr>
        <w:t>6</w:t>
      </w:r>
      <w:r>
        <w:rPr>
          <w:rFonts w:ascii="Times New Roman" w:hAnsi="Times New Roman"/>
          <w:sz w:val="20"/>
          <w:szCs w:val="20"/>
          <w:lang w:val="en-GB" w:eastAsia="zh-TW"/>
        </w:rPr>
        <w:t xml:space="preserve"> code blocks simulated with early termination using parity check</w:t>
      </w:r>
    </w:p>
    <w:p w:rsidR="00ED590D" w:rsidRPr="00ED590D" w:rsidRDefault="00ED590D" w:rsidP="00ED590D">
      <w:pPr>
        <w:pStyle w:val="ListParagraph"/>
        <w:jc w:val="both"/>
        <w:rPr>
          <w:rFonts w:ascii="Times New Roman" w:eastAsia="MS Mincho" w:hAnsi="Times New Roman"/>
          <w:color w:val="000000" w:themeColor="text1"/>
          <w:sz w:val="20"/>
          <w:szCs w:val="20"/>
          <w:lang w:eastAsia="ja-JP"/>
        </w:rPr>
      </w:pPr>
    </w:p>
    <w:p w:rsidR="00214CE5" w:rsidRDefault="002F6139" w:rsidP="00A943A0">
      <w:pPr>
        <w:jc w:val="both"/>
        <w:rPr>
          <w:lang w:val="en-GB" w:eastAsia="zh-TW"/>
        </w:rPr>
      </w:pPr>
      <w:fldSimple w:instr=" REF _Ref481796130 \h  \* MERGEFORMAT ">
        <w:r w:rsidR="00A17E9C" w:rsidRPr="002128ED">
          <w:t>Figure 2</w:t>
        </w:r>
      </w:fldSimple>
      <w:r w:rsidR="00A17E9C" w:rsidRPr="00ED590D">
        <w:rPr>
          <w:lang w:val="en-GB" w:eastAsia="zh-TW"/>
        </w:rPr>
        <w:t xml:space="preserve"> </w:t>
      </w:r>
      <w:r w:rsidR="00ED590D" w:rsidRPr="00ED590D">
        <w:rPr>
          <w:lang w:val="en-GB" w:eastAsia="zh-TW"/>
        </w:rPr>
        <w:t xml:space="preserve">through </w:t>
      </w:r>
      <w:r>
        <w:rPr>
          <w:lang w:val="en-GB" w:eastAsia="zh-TW"/>
        </w:rPr>
        <w:fldChar w:fldCharType="begin"/>
      </w:r>
      <w:r w:rsidR="00E21269">
        <w:rPr>
          <w:lang w:val="en-GB" w:eastAsia="zh-TW"/>
        </w:rPr>
        <w:instrText xml:space="preserve"> REF _Ref490229171 \h </w:instrText>
      </w:r>
      <w:r>
        <w:rPr>
          <w:lang w:val="en-GB" w:eastAsia="zh-TW"/>
        </w:rPr>
      </w:r>
      <w:r>
        <w:rPr>
          <w:lang w:val="en-GB" w:eastAsia="zh-TW"/>
        </w:rPr>
        <w:fldChar w:fldCharType="separate"/>
      </w:r>
      <w:r w:rsidR="00E21269">
        <w:t xml:space="preserve">Figure </w:t>
      </w:r>
      <w:r w:rsidR="00E21269">
        <w:rPr>
          <w:noProof/>
        </w:rPr>
        <w:t>5</w:t>
      </w:r>
      <w:r>
        <w:rPr>
          <w:lang w:val="en-GB" w:eastAsia="zh-TW"/>
        </w:rPr>
        <w:fldChar w:fldCharType="end"/>
      </w:r>
      <w:r w:rsidR="00E21269">
        <w:rPr>
          <w:lang w:val="en-GB" w:eastAsia="zh-TW"/>
        </w:rPr>
        <w:t xml:space="preserve"> </w:t>
      </w:r>
      <w:r w:rsidR="00F00479" w:rsidRPr="00ED590D">
        <w:rPr>
          <w:lang w:val="en-GB" w:eastAsia="zh-TW"/>
        </w:rPr>
        <w:t xml:space="preserve">show the false </w:t>
      </w:r>
      <w:r w:rsidR="00F05BFB" w:rsidRPr="00ED590D">
        <w:rPr>
          <w:lang w:val="en-GB" w:eastAsia="zh-TW"/>
        </w:rPr>
        <w:t xml:space="preserve">detection </w:t>
      </w:r>
      <w:r w:rsidR="00F00479" w:rsidRPr="00ED590D">
        <w:rPr>
          <w:lang w:val="en-GB" w:eastAsia="zh-TW"/>
        </w:rPr>
        <w:t>rate (</w:t>
      </w:r>
      <w:r w:rsidR="00F05BFB" w:rsidRPr="00ED590D">
        <w:rPr>
          <w:lang w:val="en-GB" w:eastAsia="zh-TW"/>
        </w:rPr>
        <w:t>FDR</w:t>
      </w:r>
      <w:r w:rsidR="00F00479" w:rsidRPr="00ED590D">
        <w:rPr>
          <w:lang w:val="en-GB" w:eastAsia="zh-TW"/>
        </w:rPr>
        <w:t xml:space="preserve">) performance for </w:t>
      </w:r>
      <w:r w:rsidR="00A17E9C" w:rsidRPr="00ED590D">
        <w:rPr>
          <w:lang w:val="en-GB" w:eastAsia="zh-TW"/>
        </w:rPr>
        <w:t xml:space="preserve">a combined </w:t>
      </w:r>
      <w:r w:rsidR="00F00479" w:rsidRPr="00ED590D">
        <w:rPr>
          <w:lang w:val="en-GB" w:eastAsia="zh-TW"/>
        </w:rPr>
        <w:t>CRC and parity check capability</w:t>
      </w:r>
      <w:r w:rsidR="00E21269">
        <w:rPr>
          <w:lang w:val="en-GB" w:eastAsia="zh-TW"/>
        </w:rPr>
        <w:t xml:space="preserve"> for various T</w:t>
      </w:r>
      <w:r w:rsidR="00214CE5">
        <w:rPr>
          <w:lang w:val="en-GB" w:eastAsia="zh-TW"/>
        </w:rPr>
        <w:t xml:space="preserve">BS. </w:t>
      </w:r>
      <w:fldSimple w:instr=" REF _Ref481796130 \h  \* MERGEFORMAT ">
        <w:r w:rsidR="00E21269" w:rsidRPr="002128ED">
          <w:t>Figure 2</w:t>
        </w:r>
      </w:fldSimple>
      <w:r w:rsidR="00E21269">
        <w:t xml:space="preserve"> is the smallest TBS of 40 + CRC of 16 = 56 bits that was simulated and there were no measured false detects. All larger TBS values simulated showed the same behavior and therefore are not plotted. For the choice of an CRC of 8 bits, </w:t>
      </w:r>
      <w:r>
        <w:fldChar w:fldCharType="begin"/>
      </w:r>
      <w:r w:rsidR="00E21269">
        <w:instrText xml:space="preserve"> REF _Ref490229081 \h </w:instrText>
      </w:r>
      <w:r>
        <w:fldChar w:fldCharType="separate"/>
      </w:r>
      <w:r w:rsidR="00E21269">
        <w:t xml:space="preserve">Figure </w:t>
      </w:r>
      <w:r w:rsidR="00E21269">
        <w:rPr>
          <w:noProof/>
        </w:rPr>
        <w:t>3</w:t>
      </w:r>
      <w:r>
        <w:fldChar w:fldCharType="end"/>
      </w:r>
      <w:r w:rsidR="00E21269">
        <w:t xml:space="preserve"> through </w:t>
      </w:r>
      <w:r>
        <w:rPr>
          <w:lang w:val="en-GB" w:eastAsia="zh-TW"/>
        </w:rPr>
        <w:fldChar w:fldCharType="begin"/>
      </w:r>
      <w:r w:rsidR="00E21269">
        <w:rPr>
          <w:lang w:val="en-GB" w:eastAsia="zh-TW"/>
        </w:rPr>
        <w:instrText xml:space="preserve"> REF _Ref490229171 \h </w:instrText>
      </w:r>
      <w:r>
        <w:rPr>
          <w:lang w:val="en-GB" w:eastAsia="zh-TW"/>
        </w:rPr>
      </w:r>
      <w:r>
        <w:rPr>
          <w:lang w:val="en-GB" w:eastAsia="zh-TW"/>
        </w:rPr>
        <w:fldChar w:fldCharType="separate"/>
      </w:r>
      <w:r w:rsidR="00E21269">
        <w:t xml:space="preserve">Figure </w:t>
      </w:r>
      <w:r w:rsidR="00E21269">
        <w:rPr>
          <w:noProof/>
        </w:rPr>
        <w:t>5</w:t>
      </w:r>
      <w:r>
        <w:rPr>
          <w:lang w:val="en-GB" w:eastAsia="zh-TW"/>
        </w:rPr>
        <w:fldChar w:fldCharType="end"/>
      </w:r>
      <w:r w:rsidR="00E21269">
        <w:rPr>
          <w:lang w:val="en-GB" w:eastAsia="zh-TW"/>
        </w:rPr>
        <w:t xml:space="preserve"> show </w:t>
      </w:r>
      <w:r w:rsidR="00E21269" w:rsidRPr="00DB6C5F">
        <w:rPr>
          <w:lang w:val="en-GB" w:eastAsia="zh-TW"/>
        </w:rPr>
        <w:t>that</w:t>
      </w:r>
      <w:r w:rsidR="00E21269" w:rsidRPr="00DB6C5F">
        <w:rPr>
          <w:b/>
          <w:i/>
          <w:lang w:val="en-GB" w:eastAsia="zh-TW"/>
        </w:rPr>
        <w:t xml:space="preserve"> some residual false detects remain until a TBS of 2000 + CRC of 8 = 2006 bits is reached at which point no more false detects were measured</w:t>
      </w:r>
      <w:r w:rsidR="00E21269">
        <w:rPr>
          <w:lang w:val="en-GB" w:eastAsia="zh-TW"/>
        </w:rPr>
        <w:t xml:space="preserve">. </w:t>
      </w:r>
      <w:r w:rsidR="00E21269">
        <w:t xml:space="preserve">All larger TBS values simulated showed the same behavior </w:t>
      </w:r>
      <w:r w:rsidR="001C3C5A">
        <w:t xml:space="preserve">of no measured </w:t>
      </w:r>
      <w:r w:rsidR="001C3C5A">
        <w:rPr>
          <w:lang w:val="en-GB" w:eastAsia="zh-TW"/>
        </w:rPr>
        <w:t xml:space="preserve">false detects </w:t>
      </w:r>
      <w:r w:rsidR="00E21269">
        <w:t>and therefore are not plotted</w:t>
      </w:r>
    </w:p>
    <w:p w:rsidR="00E21269" w:rsidRDefault="00F00479" w:rsidP="00A943A0">
      <w:pPr>
        <w:jc w:val="both"/>
        <w:rPr>
          <w:lang w:val="en-GB" w:eastAsia="zh-TW"/>
        </w:rPr>
      </w:pPr>
      <w:r w:rsidRPr="00ED590D">
        <w:rPr>
          <w:lang w:val="en-GB" w:eastAsia="zh-TW"/>
        </w:rPr>
        <w:t xml:space="preserve">It shows that </w:t>
      </w:r>
      <w:r w:rsidR="00A17E9C" w:rsidRPr="00ED590D">
        <w:rPr>
          <w:lang w:val="en-GB" w:eastAsia="zh-TW"/>
        </w:rPr>
        <w:t xml:space="preserve">the </w:t>
      </w:r>
      <w:r w:rsidRPr="00ED590D">
        <w:rPr>
          <w:lang w:val="en-GB" w:eastAsia="zh-TW"/>
        </w:rPr>
        <w:t>LDPC parity check</w:t>
      </w:r>
      <w:r w:rsidR="00ED590D">
        <w:rPr>
          <w:lang w:val="en-GB" w:eastAsia="zh-TW"/>
        </w:rPr>
        <w:t xml:space="preserve"> from [3</w:t>
      </w:r>
      <w:r w:rsidR="00A17E9C" w:rsidRPr="00ED590D">
        <w:rPr>
          <w:lang w:val="en-GB" w:eastAsia="zh-TW"/>
        </w:rPr>
        <w:t>]</w:t>
      </w:r>
      <w:r w:rsidRPr="00ED590D">
        <w:rPr>
          <w:lang w:val="en-GB" w:eastAsia="zh-TW"/>
        </w:rPr>
        <w:t xml:space="preserve"> </w:t>
      </w:r>
      <w:r w:rsidR="00A17E9C" w:rsidRPr="00ED590D">
        <w:rPr>
          <w:lang w:val="en-GB" w:eastAsia="zh-TW"/>
        </w:rPr>
        <w:t xml:space="preserve">combined </w:t>
      </w:r>
      <w:r w:rsidR="00F05BFB" w:rsidRPr="00ED590D">
        <w:rPr>
          <w:lang w:val="en-GB" w:eastAsia="zh-TW"/>
        </w:rPr>
        <w:t xml:space="preserve">with </w:t>
      </w:r>
      <w:r w:rsidR="00A943A0">
        <w:rPr>
          <w:lang w:val="en-GB" w:eastAsia="zh-TW"/>
        </w:rPr>
        <w:t>a 16</w:t>
      </w:r>
      <w:r w:rsidR="00A17E9C" w:rsidRPr="00ED590D">
        <w:rPr>
          <w:lang w:val="en-GB" w:eastAsia="zh-TW"/>
        </w:rPr>
        <w:t>-</w:t>
      </w:r>
      <w:r w:rsidRPr="00ED590D">
        <w:rPr>
          <w:lang w:val="en-GB" w:eastAsia="zh-TW"/>
        </w:rPr>
        <w:t xml:space="preserve">bit CRC </w:t>
      </w:r>
      <w:r w:rsidR="00F05BFB" w:rsidRPr="00ED590D">
        <w:rPr>
          <w:lang w:val="en-GB" w:eastAsia="zh-TW"/>
        </w:rPr>
        <w:t>can achieve FDR less than 10</w:t>
      </w:r>
      <w:r w:rsidR="00F05BFB" w:rsidRPr="00ED590D">
        <w:rPr>
          <w:vertAlign w:val="superscript"/>
          <w:lang w:val="en-GB" w:eastAsia="zh-TW"/>
        </w:rPr>
        <w:t>-6</w:t>
      </w:r>
      <w:r w:rsidR="00A943A0">
        <w:rPr>
          <w:lang w:val="en-GB" w:eastAsia="zh-TW"/>
        </w:rPr>
        <w:t xml:space="preserve"> for any TBS.</w:t>
      </w:r>
      <w:r w:rsidRPr="00ED590D">
        <w:rPr>
          <w:lang w:val="en-GB" w:eastAsia="zh-TW"/>
        </w:rPr>
        <w:t xml:space="preserve"> </w:t>
      </w:r>
      <w:r w:rsidR="00A17E9C" w:rsidRPr="00ED590D">
        <w:rPr>
          <w:lang w:val="en-GB" w:eastAsia="zh-TW"/>
        </w:rPr>
        <w:t xml:space="preserve">It </w:t>
      </w:r>
      <w:r w:rsidR="00A943A0">
        <w:rPr>
          <w:lang w:val="en-GB" w:eastAsia="zh-TW"/>
        </w:rPr>
        <w:t>is</w:t>
      </w:r>
      <w:r w:rsidR="00A17E9C" w:rsidRPr="00ED590D">
        <w:rPr>
          <w:lang w:val="en-GB" w:eastAsia="zh-TW"/>
        </w:rPr>
        <w:t xml:space="preserve"> also observed, th</w:t>
      </w:r>
      <w:r w:rsidR="00A943A0">
        <w:rPr>
          <w:lang w:val="en-GB" w:eastAsia="zh-TW"/>
        </w:rPr>
        <w:t>at for TBS &gt; 2</w:t>
      </w:r>
      <w:r w:rsidR="00A17E9C" w:rsidRPr="00ED590D">
        <w:rPr>
          <w:lang w:val="en-GB" w:eastAsia="zh-TW"/>
        </w:rPr>
        <w:t>000 the combined LDPC parity check and CRC chec</w:t>
      </w:r>
      <w:r w:rsidR="00A943A0">
        <w:rPr>
          <w:lang w:val="en-GB" w:eastAsia="zh-TW"/>
        </w:rPr>
        <w:t>k produced no false detects</w:t>
      </w:r>
      <w:r w:rsidR="00A17E9C" w:rsidRPr="00ED590D">
        <w:rPr>
          <w:lang w:val="en-GB" w:eastAsia="zh-TW"/>
        </w:rPr>
        <w:t xml:space="preserve"> for a CRC length </w:t>
      </w:r>
      <w:r w:rsidR="00A943A0">
        <w:rPr>
          <w:lang w:val="en-GB" w:eastAsia="zh-TW"/>
        </w:rPr>
        <w:t>of 8</w:t>
      </w:r>
      <w:r w:rsidR="00A17E9C" w:rsidRPr="00ED590D">
        <w:rPr>
          <w:lang w:val="en-GB" w:eastAsia="zh-TW"/>
        </w:rPr>
        <w:t>-bits. These figures confirm too that for higher code rates, the FDR of a combined LDPC parity check and CRC is higher relative to lower code rates.  Thus the corner case for consideration is small CBS combined with high code rate.</w:t>
      </w:r>
      <w:r w:rsidR="00106590" w:rsidRPr="00ED590D">
        <w:rPr>
          <w:lang w:val="en-GB" w:eastAsia="zh-TW"/>
        </w:rPr>
        <w:t xml:space="preserve"> </w:t>
      </w:r>
      <w:r w:rsidR="00A17E9C" w:rsidRPr="00ED590D">
        <w:rPr>
          <w:lang w:val="en-GB" w:eastAsia="zh-TW"/>
        </w:rPr>
        <w:t xml:space="preserve">In effect the two criteria are at odds with each other. The very corner where one would desire less CRC overhead is the same corner where the need </w:t>
      </w:r>
      <w:r w:rsidR="00214CE5">
        <w:rPr>
          <w:lang w:val="en-GB" w:eastAsia="zh-TW"/>
        </w:rPr>
        <w:t>is greatest</w:t>
      </w:r>
      <w:r w:rsidR="00214CE5" w:rsidRPr="00ED590D">
        <w:rPr>
          <w:lang w:val="en-GB" w:eastAsia="zh-TW"/>
        </w:rPr>
        <w:t xml:space="preserve"> </w:t>
      </w:r>
      <w:r w:rsidR="00A17E9C" w:rsidRPr="00ED590D">
        <w:rPr>
          <w:lang w:val="en-GB" w:eastAsia="zh-TW"/>
        </w:rPr>
        <w:t xml:space="preserve">for CRC to </w:t>
      </w:r>
      <w:r w:rsidR="00214CE5">
        <w:rPr>
          <w:lang w:val="en-GB" w:eastAsia="zh-TW"/>
        </w:rPr>
        <w:t>maintain good integrity check</w:t>
      </w:r>
      <w:r w:rsidR="00E21269">
        <w:rPr>
          <w:lang w:val="en-GB" w:eastAsia="zh-TW"/>
        </w:rPr>
        <w:t>.</w:t>
      </w:r>
    </w:p>
    <w:p w:rsidR="009E69BF" w:rsidRDefault="00A17E9C" w:rsidP="00A943A0">
      <w:pPr>
        <w:jc w:val="both"/>
        <w:rPr>
          <w:rFonts w:eastAsia="MS Mincho"/>
          <w:color w:val="000000" w:themeColor="text1"/>
          <w:lang w:eastAsia="ja-JP"/>
        </w:rPr>
      </w:pPr>
      <w:r w:rsidRPr="00ED590D">
        <w:rPr>
          <w:lang w:val="en-GB" w:eastAsia="zh-TW"/>
        </w:rPr>
        <w:t>This suggests a mid-range CBS switching point for differing CRC lengths.</w:t>
      </w:r>
      <w:r w:rsidR="009E69BF" w:rsidRPr="00ED590D">
        <w:rPr>
          <w:rFonts w:eastAsia="MS Mincho"/>
          <w:color w:val="000000" w:themeColor="text1"/>
          <w:lang w:eastAsia="ja-JP"/>
        </w:rPr>
        <w:t xml:space="preserve"> </w:t>
      </w:r>
      <w:r w:rsidR="00685130" w:rsidRPr="00ED590D">
        <w:rPr>
          <w:rFonts w:eastAsia="MS Mincho"/>
          <w:color w:val="000000" w:themeColor="text1"/>
          <w:lang w:eastAsia="ja-JP"/>
        </w:rPr>
        <w:t>From</w:t>
      </w:r>
      <w:r w:rsidR="00214CE5">
        <w:rPr>
          <w:rFonts w:eastAsia="MS Mincho"/>
          <w:color w:val="000000" w:themeColor="text1"/>
          <w:lang w:eastAsia="ja-JP"/>
        </w:rPr>
        <w:t xml:space="preserve"> </w:t>
      </w:r>
      <w:r w:rsidR="002F6139">
        <w:fldChar w:fldCharType="begin"/>
      </w:r>
      <w:r w:rsidR="00E21269">
        <w:instrText xml:space="preserve"> REF _Ref490229081 \h </w:instrText>
      </w:r>
      <w:r w:rsidR="002F6139">
        <w:fldChar w:fldCharType="separate"/>
      </w:r>
      <w:r w:rsidR="00E21269">
        <w:t xml:space="preserve">Figure </w:t>
      </w:r>
      <w:r w:rsidR="00E21269">
        <w:rPr>
          <w:noProof/>
        </w:rPr>
        <w:t>3</w:t>
      </w:r>
      <w:r w:rsidR="002F6139">
        <w:fldChar w:fldCharType="end"/>
      </w:r>
      <w:r w:rsidR="00E21269">
        <w:t xml:space="preserve"> through </w:t>
      </w:r>
      <w:r w:rsidR="002F6139">
        <w:rPr>
          <w:lang w:val="en-GB" w:eastAsia="zh-TW"/>
        </w:rPr>
        <w:fldChar w:fldCharType="begin"/>
      </w:r>
      <w:r w:rsidR="00E21269">
        <w:rPr>
          <w:lang w:val="en-GB" w:eastAsia="zh-TW"/>
        </w:rPr>
        <w:instrText xml:space="preserve"> REF _Ref490229171 \h </w:instrText>
      </w:r>
      <w:r w:rsidR="002F6139">
        <w:rPr>
          <w:lang w:val="en-GB" w:eastAsia="zh-TW"/>
        </w:rPr>
      </w:r>
      <w:r w:rsidR="002F6139">
        <w:rPr>
          <w:lang w:val="en-GB" w:eastAsia="zh-TW"/>
        </w:rPr>
        <w:fldChar w:fldCharType="separate"/>
      </w:r>
      <w:r w:rsidR="00E21269">
        <w:t xml:space="preserve">Figure </w:t>
      </w:r>
      <w:r w:rsidR="00E21269">
        <w:rPr>
          <w:noProof/>
        </w:rPr>
        <w:t>5</w:t>
      </w:r>
      <w:r w:rsidR="002F6139">
        <w:rPr>
          <w:lang w:val="en-GB" w:eastAsia="zh-TW"/>
        </w:rPr>
        <w:fldChar w:fldCharType="end"/>
      </w:r>
      <w:r w:rsidR="00685130" w:rsidRPr="00ED590D">
        <w:rPr>
          <w:rFonts w:eastAsia="MS Mincho"/>
          <w:color w:val="000000" w:themeColor="text1"/>
          <w:lang w:eastAsia="ja-JP"/>
        </w:rPr>
        <w:t>, it show</w:t>
      </w:r>
      <w:r w:rsidR="00A943A0">
        <w:rPr>
          <w:rFonts w:eastAsia="MS Mincho"/>
          <w:color w:val="000000" w:themeColor="text1"/>
          <w:lang w:eastAsia="ja-JP"/>
        </w:rPr>
        <w:t xml:space="preserve">s that 8-bit CRC is enough for </w:t>
      </w:r>
      <w:r w:rsidR="00485261">
        <w:rPr>
          <w:rFonts w:eastAsia="MS Mincho"/>
          <w:color w:val="000000" w:themeColor="text1"/>
          <w:lang w:eastAsia="ja-JP"/>
        </w:rPr>
        <w:t xml:space="preserve">a </w:t>
      </w:r>
      <w:r w:rsidR="00A943A0">
        <w:rPr>
          <w:rFonts w:eastAsia="MS Mincho"/>
          <w:color w:val="000000" w:themeColor="text1"/>
          <w:lang w:eastAsia="ja-JP"/>
        </w:rPr>
        <w:t xml:space="preserve">TBS </w:t>
      </w:r>
      <w:r w:rsidR="00214CE5">
        <w:rPr>
          <w:rFonts w:eastAsia="MS Mincho"/>
          <w:color w:val="000000" w:themeColor="text1"/>
          <w:lang w:eastAsia="ja-JP"/>
        </w:rPr>
        <w:t xml:space="preserve">somewhere </w:t>
      </w:r>
      <w:r w:rsidR="00A943A0">
        <w:rPr>
          <w:rFonts w:eastAsia="MS Mincho"/>
          <w:color w:val="000000" w:themeColor="text1"/>
          <w:lang w:eastAsia="ja-JP"/>
        </w:rPr>
        <w:t>above</w:t>
      </w:r>
      <w:r w:rsidR="00214CE5">
        <w:rPr>
          <w:rFonts w:eastAsia="MS Mincho"/>
          <w:color w:val="000000" w:themeColor="text1"/>
          <w:lang w:eastAsia="ja-JP"/>
        </w:rPr>
        <w:t xml:space="preserve"> 1</w:t>
      </w:r>
      <w:r w:rsidR="00A943A0">
        <w:rPr>
          <w:rFonts w:eastAsia="MS Mincho"/>
          <w:color w:val="000000" w:themeColor="text1"/>
          <w:lang w:eastAsia="ja-JP"/>
        </w:rPr>
        <w:t>0</w:t>
      </w:r>
      <w:r w:rsidR="00685130" w:rsidRPr="00ED590D">
        <w:rPr>
          <w:rFonts w:eastAsia="MS Mincho"/>
          <w:color w:val="000000" w:themeColor="text1"/>
          <w:lang w:eastAsia="ja-JP"/>
        </w:rPr>
        <w:t>00</w:t>
      </w:r>
      <w:r w:rsidR="00214CE5">
        <w:rPr>
          <w:rFonts w:eastAsia="MS Mincho"/>
          <w:color w:val="000000" w:themeColor="text1"/>
          <w:lang w:eastAsia="ja-JP"/>
        </w:rPr>
        <w:t xml:space="preserve"> bits</w:t>
      </w:r>
      <w:r w:rsidR="000C521C">
        <w:rPr>
          <w:rFonts w:eastAsia="MS Mincho"/>
          <w:color w:val="000000" w:themeColor="text1"/>
          <w:lang w:eastAsia="ja-JP"/>
        </w:rPr>
        <w:t xml:space="preserve"> but less than 2000 bits</w:t>
      </w:r>
      <w:bookmarkStart w:id="5" w:name="_GoBack"/>
      <w:bookmarkEnd w:id="5"/>
      <w:r w:rsidR="00685130" w:rsidRPr="00ED590D">
        <w:rPr>
          <w:rFonts w:eastAsia="MS Mincho"/>
          <w:color w:val="000000" w:themeColor="text1"/>
          <w:lang w:eastAsia="ja-JP"/>
        </w:rPr>
        <w:t>.</w:t>
      </w:r>
      <w:r w:rsidR="00D12D48">
        <w:rPr>
          <w:rFonts w:eastAsia="MS Mincho"/>
          <w:color w:val="000000" w:themeColor="text1"/>
          <w:lang w:eastAsia="ja-JP"/>
        </w:rPr>
        <w:t xml:space="preserve"> However, </w:t>
      </w:r>
      <w:r w:rsidR="00A943A0">
        <w:rPr>
          <w:rFonts w:eastAsia="MS Mincho"/>
          <w:color w:val="000000" w:themeColor="text1"/>
          <w:lang w:eastAsia="ja-JP"/>
        </w:rPr>
        <w:t xml:space="preserve">a </w:t>
      </w:r>
      <w:r w:rsidR="00D12D48">
        <w:rPr>
          <w:rFonts w:eastAsia="MS Mincho"/>
          <w:color w:val="000000" w:themeColor="text1"/>
          <w:lang w:eastAsia="ja-JP"/>
        </w:rPr>
        <w:t>unified length CRC can also be applied if the gain of variable length CRC is not significant.</w:t>
      </w:r>
    </w:p>
    <w:p w:rsidR="00685130" w:rsidRDefault="00685130" w:rsidP="009E69BF">
      <w:pPr>
        <w:jc w:val="both"/>
        <w:rPr>
          <w:rFonts w:eastAsia="MS Mincho"/>
          <w:color w:val="000000" w:themeColor="text1"/>
          <w:lang w:eastAsia="ja-JP"/>
        </w:rPr>
      </w:pPr>
      <w:r>
        <w:rPr>
          <w:rFonts w:eastAsia="MS Mincho"/>
          <w:color w:val="000000" w:themeColor="text1"/>
          <w:lang w:eastAsia="ja-JP"/>
        </w:rPr>
        <w:lastRenderedPageBreak/>
        <w:t xml:space="preserve">For CB-level CRC, the CBS </w:t>
      </w:r>
      <w:r w:rsidR="00A943A0">
        <w:rPr>
          <w:rFonts w:eastAsia="MS Mincho"/>
          <w:color w:val="000000" w:themeColor="text1"/>
          <w:lang w:eastAsia="ja-JP"/>
        </w:rPr>
        <w:t>will always</w:t>
      </w:r>
      <w:r>
        <w:rPr>
          <w:rFonts w:eastAsia="MS Mincho"/>
          <w:color w:val="000000" w:themeColor="text1"/>
          <w:lang w:eastAsia="ja-JP"/>
        </w:rPr>
        <w:t xml:space="preserve"> be larger than 8448/2</w:t>
      </w:r>
      <w:r w:rsidR="00A943A0">
        <w:rPr>
          <w:rFonts w:eastAsia="MS Mincho"/>
          <w:color w:val="000000" w:themeColor="text1"/>
          <w:lang w:eastAsia="ja-JP"/>
        </w:rPr>
        <w:t xml:space="preserve"> = 4224</w:t>
      </w:r>
      <w:r>
        <w:rPr>
          <w:rFonts w:eastAsia="MS Mincho"/>
          <w:color w:val="000000" w:themeColor="text1"/>
          <w:lang w:eastAsia="ja-JP"/>
        </w:rPr>
        <w:t>. From the simulation results shown in</w:t>
      </w:r>
      <w:r w:rsidR="00E21269">
        <w:rPr>
          <w:rFonts w:eastAsia="MS Mincho"/>
          <w:color w:val="000000" w:themeColor="text1"/>
          <w:lang w:eastAsia="ja-JP"/>
        </w:rPr>
        <w:t xml:space="preserve"> </w:t>
      </w:r>
      <w:r w:rsidR="002F6139">
        <w:rPr>
          <w:rFonts w:eastAsia="MS Mincho"/>
          <w:color w:val="000000" w:themeColor="text1"/>
          <w:lang w:eastAsia="ja-JP"/>
        </w:rPr>
        <w:fldChar w:fldCharType="begin"/>
      </w:r>
      <w:r w:rsidR="00E21269">
        <w:rPr>
          <w:rFonts w:eastAsia="MS Mincho"/>
          <w:color w:val="000000" w:themeColor="text1"/>
          <w:lang w:eastAsia="ja-JP"/>
        </w:rPr>
        <w:instrText xml:space="preserve"> REF _Ref490229081 \h </w:instrText>
      </w:r>
      <w:r w:rsidR="002F6139">
        <w:rPr>
          <w:rFonts w:eastAsia="MS Mincho"/>
          <w:color w:val="000000" w:themeColor="text1"/>
          <w:lang w:eastAsia="ja-JP"/>
        </w:rPr>
      </w:r>
      <w:r w:rsidR="002F6139">
        <w:rPr>
          <w:rFonts w:eastAsia="MS Mincho"/>
          <w:color w:val="000000" w:themeColor="text1"/>
          <w:lang w:eastAsia="ja-JP"/>
        </w:rPr>
        <w:fldChar w:fldCharType="separate"/>
      </w:r>
      <w:r w:rsidR="00E21269">
        <w:t xml:space="preserve">Figure </w:t>
      </w:r>
      <w:r w:rsidR="00E21269">
        <w:rPr>
          <w:noProof/>
        </w:rPr>
        <w:t>3</w:t>
      </w:r>
      <w:r w:rsidR="002F6139">
        <w:rPr>
          <w:rFonts w:eastAsia="MS Mincho"/>
          <w:color w:val="000000" w:themeColor="text1"/>
          <w:lang w:eastAsia="ja-JP"/>
        </w:rPr>
        <w:fldChar w:fldCharType="end"/>
      </w:r>
      <w:r w:rsidR="00E21269">
        <w:rPr>
          <w:rFonts w:eastAsia="MS Mincho"/>
          <w:color w:val="000000" w:themeColor="text1"/>
          <w:lang w:eastAsia="ja-JP"/>
        </w:rPr>
        <w:t xml:space="preserve"> through</w:t>
      </w:r>
      <w:r w:rsidR="00A943A0">
        <w:rPr>
          <w:rFonts w:eastAsia="MS Mincho"/>
          <w:color w:val="000000" w:themeColor="text1"/>
          <w:lang w:eastAsia="ja-JP"/>
        </w:rPr>
        <w:t xml:space="preserve"> </w:t>
      </w:r>
      <w:r w:rsidR="002F6139">
        <w:rPr>
          <w:rFonts w:eastAsia="MS Mincho"/>
          <w:color w:val="000000" w:themeColor="text1"/>
          <w:lang w:eastAsia="ja-JP"/>
        </w:rPr>
        <w:fldChar w:fldCharType="begin"/>
      </w:r>
      <w:r w:rsidR="00A943A0">
        <w:rPr>
          <w:rFonts w:eastAsia="MS Mincho"/>
          <w:color w:val="000000" w:themeColor="text1"/>
          <w:lang w:eastAsia="ja-JP"/>
        </w:rPr>
        <w:instrText xml:space="preserve"> REF _Ref490151410 \h </w:instrText>
      </w:r>
      <w:r w:rsidR="002F6139">
        <w:rPr>
          <w:rFonts w:eastAsia="MS Mincho"/>
          <w:color w:val="000000" w:themeColor="text1"/>
          <w:lang w:eastAsia="ja-JP"/>
        </w:rPr>
      </w:r>
      <w:r w:rsidR="002F6139">
        <w:rPr>
          <w:rFonts w:eastAsia="MS Mincho"/>
          <w:color w:val="000000" w:themeColor="text1"/>
          <w:lang w:eastAsia="ja-JP"/>
        </w:rPr>
        <w:fldChar w:fldCharType="separate"/>
      </w:r>
      <w:r w:rsidR="00A943A0">
        <w:t xml:space="preserve">Figure </w:t>
      </w:r>
      <w:r w:rsidR="00A943A0">
        <w:rPr>
          <w:noProof/>
        </w:rPr>
        <w:t>5</w:t>
      </w:r>
      <w:r w:rsidR="002F6139">
        <w:rPr>
          <w:rFonts w:eastAsia="MS Mincho"/>
          <w:color w:val="000000" w:themeColor="text1"/>
          <w:lang w:eastAsia="ja-JP"/>
        </w:rPr>
        <w:fldChar w:fldCharType="end"/>
      </w:r>
      <w:r>
        <w:rPr>
          <w:rFonts w:eastAsia="MS Mincho"/>
          <w:color w:val="000000" w:themeColor="text1"/>
          <w:lang w:eastAsia="ja-JP"/>
        </w:rPr>
        <w:t xml:space="preserve">, </w:t>
      </w:r>
      <w:r w:rsidR="00A943A0">
        <w:rPr>
          <w:rFonts w:eastAsia="MS Mincho"/>
          <w:color w:val="000000" w:themeColor="text1"/>
          <w:lang w:eastAsia="ja-JP"/>
        </w:rPr>
        <w:t>8 bits CRC is enough for CBS &gt; 4224 for all code rates</w:t>
      </w:r>
      <w:r w:rsidR="000D4570">
        <w:rPr>
          <w:rFonts w:eastAsia="MS Mincho"/>
          <w:color w:val="000000" w:themeColor="text1"/>
          <w:lang w:eastAsia="ja-JP"/>
        </w:rPr>
        <w:t>.</w:t>
      </w:r>
    </w:p>
    <w:p w:rsidR="00ED590D" w:rsidRDefault="00ED590D" w:rsidP="00ED590D">
      <w:pPr>
        <w:jc w:val="both"/>
        <w:rPr>
          <w:rFonts w:eastAsiaTheme="minorEastAsia"/>
          <w:lang w:eastAsia="zh-TW"/>
        </w:rPr>
      </w:pPr>
      <w:bookmarkStart w:id="6" w:name="_Ref473580147"/>
      <w:r>
        <w:rPr>
          <w:rFonts w:eastAsia="PMingLiU" w:hint="eastAsia"/>
          <w:b/>
          <w:u w:val="single"/>
          <w:lang w:eastAsia="zh-TW"/>
        </w:rPr>
        <w:t>Proposal</w:t>
      </w:r>
      <w:r>
        <w:rPr>
          <w:rFonts w:eastAsia="PMingLiU"/>
          <w:b/>
          <w:u w:val="single"/>
          <w:lang w:eastAsia="zh-TW"/>
        </w:rPr>
        <w:t xml:space="preserve"> 1</w:t>
      </w:r>
      <w:r w:rsidRPr="00B04778">
        <w:rPr>
          <w:b/>
          <w:u w:val="single"/>
          <w:lang w:eastAsia="ko-KR"/>
        </w:rPr>
        <w:t>:</w:t>
      </w:r>
      <w:r w:rsidRPr="006A1099">
        <w:rPr>
          <w:lang w:eastAsia="ko-KR"/>
        </w:rPr>
        <w:t xml:space="preserve"> </w:t>
      </w:r>
      <w:r w:rsidRPr="003B4E97">
        <w:rPr>
          <w:rFonts w:eastAsia="MS Mincho"/>
          <w:color w:val="000000" w:themeColor="text1"/>
          <w:lang w:eastAsia="ja-JP"/>
        </w:rPr>
        <w:t>L</w:t>
      </w:r>
      <w:r w:rsidRPr="003B4E97">
        <w:rPr>
          <w:rFonts w:eastAsia="MS Mincho"/>
          <w:color w:val="000000" w:themeColor="text1"/>
          <w:vertAlign w:val="subscript"/>
          <w:lang w:eastAsia="ja-JP"/>
        </w:rPr>
        <w:t>TB</w:t>
      </w:r>
      <w:proofErr w:type="gramStart"/>
      <w:r w:rsidRPr="00B27A0B">
        <w:rPr>
          <w:rFonts w:eastAsia="MS Mincho"/>
          <w:color w:val="000000" w:themeColor="text1"/>
          <w:vertAlign w:val="subscript"/>
          <w:lang w:eastAsia="ja-JP"/>
        </w:rPr>
        <w:t>,CRC</w:t>
      </w:r>
      <w:proofErr w:type="gramEnd"/>
      <w:r w:rsidRPr="00B27A0B">
        <w:rPr>
          <w:rFonts w:eastAsia="MS Mincho"/>
          <w:color w:val="000000" w:themeColor="text1"/>
          <w:vertAlign w:val="subscript"/>
          <w:lang w:eastAsia="ja-JP"/>
        </w:rPr>
        <w:t xml:space="preserve"> </w:t>
      </w:r>
      <w:r>
        <w:rPr>
          <w:rFonts w:eastAsia="MS Mincho"/>
          <w:color w:val="000000" w:themeColor="text1"/>
          <w:lang w:eastAsia="ja-JP"/>
        </w:rPr>
        <w:t xml:space="preserve">is proposed as 16, if TBS is less than </w:t>
      </w:r>
      <w:r w:rsidR="0072517A">
        <w:rPr>
          <w:rFonts w:eastAsia="MS Mincho"/>
          <w:color w:val="000000" w:themeColor="text1"/>
          <w:lang w:eastAsia="ja-JP"/>
        </w:rPr>
        <w:t>2000</w:t>
      </w:r>
      <w:r>
        <w:rPr>
          <w:rFonts w:eastAsia="MS Mincho"/>
          <w:color w:val="000000" w:themeColor="text1"/>
          <w:lang w:eastAsia="ja-JP"/>
        </w:rPr>
        <w:t xml:space="preserve"> and </w:t>
      </w:r>
      <w:r w:rsidR="00BB4185" w:rsidRPr="003B4E97">
        <w:rPr>
          <w:rFonts w:eastAsia="MS Mincho"/>
          <w:color w:val="000000" w:themeColor="text1"/>
          <w:lang w:eastAsia="ja-JP"/>
        </w:rPr>
        <w:t>L</w:t>
      </w:r>
      <w:r w:rsidR="00BB4185" w:rsidRPr="003B4E97">
        <w:rPr>
          <w:rFonts w:eastAsia="MS Mincho"/>
          <w:color w:val="000000" w:themeColor="text1"/>
          <w:vertAlign w:val="subscript"/>
          <w:lang w:eastAsia="ja-JP"/>
        </w:rPr>
        <w:t>TB</w:t>
      </w:r>
      <w:r w:rsidR="00BB4185" w:rsidRPr="00B27A0B">
        <w:rPr>
          <w:rFonts w:eastAsia="MS Mincho"/>
          <w:color w:val="000000" w:themeColor="text1"/>
          <w:vertAlign w:val="subscript"/>
          <w:lang w:eastAsia="ja-JP"/>
        </w:rPr>
        <w:t xml:space="preserve">,CRC </w:t>
      </w:r>
      <w:r w:rsidR="00BB4185">
        <w:rPr>
          <w:rFonts w:eastAsia="MS Mincho"/>
          <w:color w:val="000000" w:themeColor="text1"/>
          <w:lang w:eastAsia="ja-JP"/>
        </w:rPr>
        <w:t xml:space="preserve">is proposed as </w:t>
      </w:r>
      <w:r>
        <w:rPr>
          <w:rFonts w:eastAsia="MS Mincho"/>
          <w:color w:val="000000" w:themeColor="text1"/>
          <w:lang w:eastAsia="ja-JP"/>
        </w:rPr>
        <w:t>8 otherwise.</w:t>
      </w:r>
    </w:p>
    <w:p w:rsidR="00ED590D" w:rsidRDefault="00ED590D" w:rsidP="00ED590D">
      <w:pPr>
        <w:jc w:val="both"/>
        <w:rPr>
          <w:rFonts w:eastAsia="MS Mincho"/>
          <w:color w:val="000000" w:themeColor="text1"/>
          <w:lang w:eastAsia="ja-JP"/>
        </w:rPr>
      </w:pPr>
      <w:r>
        <w:rPr>
          <w:rFonts w:eastAsia="PMingLiU" w:hint="eastAsia"/>
          <w:b/>
          <w:u w:val="single"/>
          <w:lang w:eastAsia="zh-TW"/>
        </w:rPr>
        <w:t>Proposal</w:t>
      </w:r>
      <w:r>
        <w:rPr>
          <w:rFonts w:eastAsia="PMingLiU"/>
          <w:b/>
          <w:u w:val="single"/>
          <w:lang w:eastAsia="zh-TW"/>
        </w:rPr>
        <w:t xml:space="preserve"> 2</w:t>
      </w:r>
      <w:r w:rsidRPr="00B04778">
        <w:rPr>
          <w:b/>
          <w:u w:val="single"/>
          <w:lang w:eastAsia="ko-KR"/>
        </w:rPr>
        <w:t>:</w:t>
      </w:r>
      <w:r w:rsidRPr="006A1099">
        <w:rPr>
          <w:lang w:eastAsia="ko-KR"/>
        </w:rPr>
        <w:t xml:space="preserve"> </w:t>
      </w:r>
      <w:r w:rsidRPr="003B4E97">
        <w:rPr>
          <w:rFonts w:eastAsia="MS Mincho"/>
          <w:color w:val="000000" w:themeColor="text1"/>
          <w:lang w:eastAsia="ja-JP"/>
        </w:rPr>
        <w:t>L</w:t>
      </w:r>
      <w:r>
        <w:rPr>
          <w:rFonts w:eastAsia="MS Mincho"/>
          <w:color w:val="000000" w:themeColor="text1"/>
          <w:vertAlign w:val="subscript"/>
          <w:lang w:eastAsia="ja-JP"/>
        </w:rPr>
        <w:t>CB</w:t>
      </w:r>
      <w:proofErr w:type="gramStart"/>
      <w:r w:rsidRPr="00B27A0B">
        <w:rPr>
          <w:rFonts w:eastAsia="MS Mincho"/>
          <w:color w:val="000000" w:themeColor="text1"/>
          <w:vertAlign w:val="subscript"/>
          <w:lang w:eastAsia="ja-JP"/>
        </w:rPr>
        <w:t>,CRC</w:t>
      </w:r>
      <w:proofErr w:type="gramEnd"/>
      <w:r w:rsidRPr="00B27A0B">
        <w:rPr>
          <w:rFonts w:eastAsia="MS Mincho"/>
          <w:color w:val="000000" w:themeColor="text1"/>
          <w:vertAlign w:val="subscript"/>
          <w:lang w:eastAsia="ja-JP"/>
        </w:rPr>
        <w:t xml:space="preserve"> </w:t>
      </w:r>
      <w:r>
        <w:rPr>
          <w:rFonts w:eastAsia="MS Mincho"/>
          <w:color w:val="000000" w:themeColor="text1"/>
          <w:lang w:eastAsia="ja-JP"/>
        </w:rPr>
        <w:t>is proposed as 8</w:t>
      </w:r>
    </w:p>
    <w:p w:rsidR="001B1248" w:rsidRDefault="005D335E">
      <w:pPr>
        <w:pStyle w:val="Caption"/>
        <w:keepNext/>
        <w:jc w:val="center"/>
      </w:pPr>
      <w:r w:rsidRPr="005D335E">
        <w:rPr>
          <w:noProof/>
          <w:lang w:eastAsia="zh-TW"/>
        </w:rPr>
        <w:drawing>
          <wp:inline distT="0" distB="0" distL="0" distR="0">
            <wp:extent cx="4969598" cy="3015049"/>
            <wp:effectExtent l="19050" t="0" r="2452"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cstate="print"/>
                    <a:stretch>
                      <a:fillRect/>
                    </a:stretch>
                  </pic:blipFill>
                  <pic:spPr>
                    <a:xfrm>
                      <a:off x="0" y="0"/>
                      <a:ext cx="4969027" cy="3014703"/>
                    </a:xfrm>
                    <a:prstGeom prst="rect">
                      <a:avLst/>
                    </a:prstGeom>
                  </pic:spPr>
                </pic:pic>
              </a:graphicData>
            </a:graphic>
          </wp:inline>
        </w:drawing>
      </w:r>
    </w:p>
    <w:p w:rsidR="00A17E9C" w:rsidRDefault="00A17E9C" w:rsidP="00A17E9C">
      <w:pPr>
        <w:pStyle w:val="Caption"/>
        <w:jc w:val="center"/>
        <w:rPr>
          <w:rFonts w:eastAsiaTheme="minorEastAsia"/>
          <w:b w:val="0"/>
          <w:lang w:eastAsia="zh-TW"/>
        </w:rPr>
      </w:pPr>
      <w:bookmarkStart w:id="7" w:name="_Ref481796130"/>
      <w:r>
        <w:t xml:space="preserve">Figure </w:t>
      </w:r>
      <w:r w:rsidR="002F6139">
        <w:fldChar w:fldCharType="begin"/>
      </w:r>
      <w:r>
        <w:instrText xml:space="preserve"> SEQ Figure \* ARABIC </w:instrText>
      </w:r>
      <w:r w:rsidR="002F6139">
        <w:fldChar w:fldCharType="separate"/>
      </w:r>
      <w:r>
        <w:rPr>
          <w:noProof/>
        </w:rPr>
        <w:t>2</w:t>
      </w:r>
      <w:r w:rsidR="002F6139">
        <w:fldChar w:fldCharType="end"/>
      </w:r>
      <w:bookmarkEnd w:id="7"/>
      <w:r>
        <w:t>:</w:t>
      </w:r>
      <w:r w:rsidR="00ED590D">
        <w:rPr>
          <w:b w:val="0"/>
        </w:rPr>
        <w:t xml:space="preserve"> FDR performance </w:t>
      </w:r>
      <w:r w:rsidR="0072517A">
        <w:rPr>
          <w:b w:val="0"/>
        </w:rPr>
        <w:t>for BG#1</w:t>
      </w:r>
      <w:r w:rsidR="005D335E">
        <w:rPr>
          <w:b w:val="0"/>
        </w:rPr>
        <w:t xml:space="preserve"> and BG2</w:t>
      </w:r>
      <w:r w:rsidR="0072517A">
        <w:rPr>
          <w:b w:val="0"/>
        </w:rPr>
        <w:t>, CRC = 16, I = 40, K = 56</w:t>
      </w:r>
    </w:p>
    <w:p w:rsidR="005675E8" w:rsidRPr="005675E8" w:rsidRDefault="005675E8" w:rsidP="005675E8">
      <w:pPr>
        <w:rPr>
          <w:rFonts w:eastAsiaTheme="minorEastAsia"/>
          <w:lang w:eastAsia="zh-TW"/>
        </w:rPr>
      </w:pPr>
    </w:p>
    <w:p w:rsidR="001B1248" w:rsidRDefault="00320595">
      <w:pPr>
        <w:pStyle w:val="Caption"/>
        <w:keepNext/>
        <w:jc w:val="center"/>
      </w:pPr>
      <w:r w:rsidRPr="00320595">
        <w:rPr>
          <w:noProof/>
          <w:lang w:eastAsia="zh-TW"/>
        </w:rPr>
        <w:drawing>
          <wp:inline distT="0" distB="0" distL="0" distR="0">
            <wp:extent cx="4979780" cy="3021227"/>
            <wp:effectExtent l="19050" t="0" r="0" b="0"/>
            <wp:docPr id="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7" cstate="print"/>
                    <a:stretch>
                      <a:fillRect/>
                    </a:stretch>
                  </pic:blipFill>
                  <pic:spPr>
                    <a:xfrm>
                      <a:off x="0" y="0"/>
                      <a:ext cx="4980954" cy="3021939"/>
                    </a:xfrm>
                    <a:prstGeom prst="rect">
                      <a:avLst/>
                    </a:prstGeom>
                  </pic:spPr>
                </pic:pic>
              </a:graphicData>
            </a:graphic>
          </wp:inline>
        </w:drawing>
      </w:r>
    </w:p>
    <w:p w:rsidR="00A17E9C" w:rsidRPr="00CB6660" w:rsidRDefault="00A17E9C" w:rsidP="00A17E9C">
      <w:pPr>
        <w:pStyle w:val="Caption"/>
        <w:jc w:val="center"/>
        <w:rPr>
          <w:rFonts w:eastAsiaTheme="minorEastAsia"/>
          <w:b w:val="0"/>
          <w:lang w:eastAsia="zh-TW"/>
        </w:rPr>
      </w:pPr>
      <w:bookmarkStart w:id="8" w:name="_Ref490229081"/>
      <w:r>
        <w:t xml:space="preserve">Figure </w:t>
      </w:r>
      <w:r w:rsidR="002F6139">
        <w:fldChar w:fldCharType="begin"/>
      </w:r>
      <w:r>
        <w:instrText xml:space="preserve"> SEQ Figure \* ARABIC </w:instrText>
      </w:r>
      <w:r w:rsidR="002F6139">
        <w:fldChar w:fldCharType="separate"/>
      </w:r>
      <w:r w:rsidR="00214CE5">
        <w:rPr>
          <w:noProof/>
        </w:rPr>
        <w:t>3</w:t>
      </w:r>
      <w:r w:rsidR="002F6139">
        <w:fldChar w:fldCharType="end"/>
      </w:r>
      <w:bookmarkEnd w:id="8"/>
      <w:r>
        <w:t>:</w:t>
      </w:r>
      <w:r>
        <w:rPr>
          <w:b w:val="0"/>
        </w:rPr>
        <w:t xml:space="preserve"> FDR performance for</w:t>
      </w:r>
      <w:r w:rsidR="0072517A">
        <w:rPr>
          <w:b w:val="0"/>
        </w:rPr>
        <w:t xml:space="preserve"> BG#1</w:t>
      </w:r>
      <w:r w:rsidR="005D335E">
        <w:rPr>
          <w:b w:val="0"/>
        </w:rPr>
        <w:t xml:space="preserve"> and BG2</w:t>
      </w:r>
      <w:r w:rsidR="0072517A">
        <w:rPr>
          <w:b w:val="0"/>
        </w:rPr>
        <w:t>,</w:t>
      </w:r>
      <w:r>
        <w:rPr>
          <w:b w:val="0"/>
        </w:rPr>
        <w:t xml:space="preserve"> </w:t>
      </w:r>
      <w:r w:rsidR="0072517A">
        <w:rPr>
          <w:b w:val="0"/>
        </w:rPr>
        <w:t>CRC = 8, I = 800, K = 808</w:t>
      </w:r>
    </w:p>
    <w:p w:rsidR="001B1248" w:rsidRDefault="00320595">
      <w:pPr>
        <w:pStyle w:val="Caption"/>
        <w:keepNext/>
        <w:jc w:val="center"/>
      </w:pPr>
      <w:r w:rsidRPr="00320595">
        <w:rPr>
          <w:noProof/>
          <w:lang w:eastAsia="zh-TW"/>
        </w:rPr>
        <w:lastRenderedPageBreak/>
        <w:drawing>
          <wp:inline distT="0" distB="0" distL="0" distR="0">
            <wp:extent cx="4903035" cy="3002692"/>
            <wp:effectExtent l="19050" t="0" r="0" b="0"/>
            <wp:docPr id="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cstate="print"/>
                    <a:stretch>
                      <a:fillRect/>
                    </a:stretch>
                  </pic:blipFill>
                  <pic:spPr>
                    <a:xfrm>
                      <a:off x="0" y="0"/>
                      <a:ext cx="4908512" cy="3006046"/>
                    </a:xfrm>
                    <a:prstGeom prst="rect">
                      <a:avLst/>
                    </a:prstGeom>
                  </pic:spPr>
                </pic:pic>
              </a:graphicData>
            </a:graphic>
          </wp:inline>
        </w:drawing>
      </w:r>
    </w:p>
    <w:p w:rsidR="00A17E9C" w:rsidRDefault="00A17E9C" w:rsidP="00A17E9C">
      <w:pPr>
        <w:pStyle w:val="Caption"/>
        <w:jc w:val="center"/>
        <w:rPr>
          <w:rFonts w:eastAsiaTheme="minorEastAsia"/>
          <w:b w:val="0"/>
          <w:lang w:eastAsia="zh-TW"/>
        </w:rPr>
      </w:pPr>
      <w:bookmarkStart w:id="9" w:name="_Ref490151410"/>
      <w:r>
        <w:t xml:space="preserve">Figure </w:t>
      </w:r>
      <w:r w:rsidR="002F6139">
        <w:fldChar w:fldCharType="begin"/>
      </w:r>
      <w:r>
        <w:instrText xml:space="preserve"> SEQ Figure \* ARABIC </w:instrText>
      </w:r>
      <w:r w:rsidR="002F6139">
        <w:fldChar w:fldCharType="separate"/>
      </w:r>
      <w:r w:rsidR="00214CE5">
        <w:rPr>
          <w:noProof/>
        </w:rPr>
        <w:t>4</w:t>
      </w:r>
      <w:r w:rsidR="002F6139">
        <w:fldChar w:fldCharType="end"/>
      </w:r>
      <w:bookmarkEnd w:id="9"/>
      <w:r>
        <w:t>:</w:t>
      </w:r>
      <w:r w:rsidR="00ED590D">
        <w:rPr>
          <w:b w:val="0"/>
        </w:rPr>
        <w:t xml:space="preserve"> FDR performance for </w:t>
      </w:r>
      <w:r w:rsidR="0072517A">
        <w:rPr>
          <w:b w:val="0"/>
        </w:rPr>
        <w:t xml:space="preserve">BG#1, </w:t>
      </w:r>
      <w:r w:rsidR="00ED590D">
        <w:rPr>
          <w:b w:val="0"/>
        </w:rPr>
        <w:t>CRC</w:t>
      </w:r>
      <w:r w:rsidR="0072517A">
        <w:rPr>
          <w:b w:val="0"/>
        </w:rPr>
        <w:t xml:space="preserve"> </w:t>
      </w:r>
      <w:r w:rsidR="00ED590D">
        <w:rPr>
          <w:b w:val="0"/>
        </w:rPr>
        <w:t>=</w:t>
      </w:r>
      <w:r w:rsidR="0072517A">
        <w:rPr>
          <w:b w:val="0"/>
        </w:rPr>
        <w:t xml:space="preserve"> </w:t>
      </w:r>
      <w:r w:rsidR="00ED590D">
        <w:rPr>
          <w:b w:val="0"/>
        </w:rPr>
        <w:t>8</w:t>
      </w:r>
      <w:r w:rsidR="0072517A">
        <w:rPr>
          <w:b w:val="0"/>
        </w:rPr>
        <w:t>, I = 1000, K = 1008</w:t>
      </w:r>
    </w:p>
    <w:p w:rsidR="005675E8" w:rsidRPr="005675E8" w:rsidRDefault="005675E8" w:rsidP="005675E8">
      <w:pPr>
        <w:rPr>
          <w:rFonts w:eastAsiaTheme="minorEastAsia"/>
          <w:lang w:eastAsia="zh-TW"/>
        </w:rPr>
      </w:pPr>
    </w:p>
    <w:p w:rsidR="00E21269" w:rsidRDefault="002C21A9" w:rsidP="00E21269">
      <w:pPr>
        <w:pStyle w:val="Caption"/>
        <w:keepNext/>
        <w:jc w:val="center"/>
      </w:pPr>
      <w:r w:rsidRPr="002C21A9">
        <w:rPr>
          <w:noProof/>
          <w:lang w:eastAsia="zh-TW"/>
        </w:rPr>
        <w:drawing>
          <wp:inline distT="0" distB="0" distL="0" distR="0">
            <wp:extent cx="4828901" cy="2983440"/>
            <wp:effectExtent l="1905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cstate="print"/>
                    <a:stretch>
                      <a:fillRect/>
                    </a:stretch>
                  </pic:blipFill>
                  <pic:spPr>
                    <a:xfrm>
                      <a:off x="0" y="0"/>
                      <a:ext cx="4830521" cy="2984441"/>
                    </a:xfrm>
                    <a:prstGeom prst="rect">
                      <a:avLst/>
                    </a:prstGeom>
                  </pic:spPr>
                </pic:pic>
              </a:graphicData>
            </a:graphic>
          </wp:inline>
        </w:drawing>
      </w:r>
    </w:p>
    <w:p w:rsidR="00E21269" w:rsidRPr="00CB6660" w:rsidRDefault="00E21269" w:rsidP="00E21269">
      <w:pPr>
        <w:pStyle w:val="Caption"/>
        <w:jc w:val="center"/>
        <w:rPr>
          <w:rFonts w:eastAsiaTheme="minorEastAsia"/>
          <w:b w:val="0"/>
          <w:lang w:eastAsia="zh-TW"/>
        </w:rPr>
      </w:pPr>
      <w:bookmarkStart w:id="10" w:name="_Ref490229171"/>
      <w:r>
        <w:t xml:space="preserve">Figure </w:t>
      </w:r>
      <w:r w:rsidR="002F6139">
        <w:fldChar w:fldCharType="begin"/>
      </w:r>
      <w:r>
        <w:instrText xml:space="preserve"> SEQ Figure \* ARABIC </w:instrText>
      </w:r>
      <w:r w:rsidR="002F6139">
        <w:fldChar w:fldCharType="separate"/>
      </w:r>
      <w:r>
        <w:rPr>
          <w:noProof/>
        </w:rPr>
        <w:t>5</w:t>
      </w:r>
      <w:r w:rsidR="002F6139">
        <w:fldChar w:fldCharType="end"/>
      </w:r>
      <w:bookmarkEnd w:id="10"/>
      <w:r>
        <w:t>:</w:t>
      </w:r>
      <w:r>
        <w:rPr>
          <w:b w:val="0"/>
        </w:rPr>
        <w:t xml:space="preserve"> FDR performance for BG#1, CRC = 8, I = 2000, K = 2008</w:t>
      </w:r>
    </w:p>
    <w:p w:rsidR="00E21269" w:rsidRPr="00E21269" w:rsidRDefault="00E21269" w:rsidP="00E21269"/>
    <w:bookmarkEnd w:id="6"/>
    <w:p w:rsidR="00853B42" w:rsidRDefault="00AB04AF" w:rsidP="00853B42">
      <w:pPr>
        <w:pStyle w:val="Heading1"/>
        <w:rPr>
          <w:rFonts w:eastAsia="PMingLiU"/>
          <w:lang w:eastAsia="zh-TW"/>
        </w:rPr>
      </w:pPr>
      <w:r>
        <w:rPr>
          <w:rFonts w:eastAsia="PMingLiU"/>
          <w:lang w:eastAsia="zh-TW"/>
        </w:rPr>
        <w:t>Conclusion</w:t>
      </w:r>
      <w:r w:rsidR="00F75371">
        <w:rPr>
          <w:rFonts w:eastAsia="PMingLiU"/>
          <w:lang w:eastAsia="zh-TW"/>
        </w:rPr>
        <w:t>s</w:t>
      </w:r>
    </w:p>
    <w:p w:rsidR="0067791A" w:rsidRDefault="0067791A" w:rsidP="00260CC9">
      <w:pPr>
        <w:jc w:val="both"/>
        <w:rPr>
          <w:lang w:val="en-GB" w:eastAsia="zh-CN"/>
        </w:rPr>
      </w:pPr>
      <w:r w:rsidRPr="00B04778">
        <w:rPr>
          <w:lang w:val="en-GB" w:eastAsia="zh-CN"/>
        </w:rPr>
        <w:t>The following summarizes the observations and proposals in this contribution.</w:t>
      </w:r>
    </w:p>
    <w:p w:rsidR="00D12D48" w:rsidRDefault="00D12D48" w:rsidP="00D12D48">
      <w:pPr>
        <w:jc w:val="both"/>
        <w:rPr>
          <w:rFonts w:eastAsiaTheme="minorEastAsia"/>
          <w:lang w:eastAsia="zh-TW"/>
        </w:rPr>
      </w:pPr>
      <w:r>
        <w:rPr>
          <w:rFonts w:eastAsia="PMingLiU" w:hint="eastAsia"/>
          <w:b/>
          <w:u w:val="single"/>
          <w:lang w:eastAsia="zh-TW"/>
        </w:rPr>
        <w:t>Proposal</w:t>
      </w:r>
      <w:r>
        <w:rPr>
          <w:rFonts w:eastAsia="PMingLiU"/>
          <w:b/>
          <w:u w:val="single"/>
          <w:lang w:eastAsia="zh-TW"/>
        </w:rPr>
        <w:t xml:space="preserve"> 1</w:t>
      </w:r>
      <w:r w:rsidRPr="00B04778">
        <w:rPr>
          <w:b/>
          <w:u w:val="single"/>
          <w:lang w:eastAsia="ko-KR"/>
        </w:rPr>
        <w:t>:</w:t>
      </w:r>
      <w:r w:rsidRPr="006A1099">
        <w:rPr>
          <w:lang w:eastAsia="ko-KR"/>
        </w:rPr>
        <w:t xml:space="preserve"> </w:t>
      </w:r>
      <w:r w:rsidRPr="003B4E97">
        <w:rPr>
          <w:rFonts w:eastAsia="MS Mincho"/>
          <w:color w:val="000000" w:themeColor="text1"/>
          <w:lang w:eastAsia="ja-JP"/>
        </w:rPr>
        <w:t>L</w:t>
      </w:r>
      <w:r w:rsidRPr="003B4E97">
        <w:rPr>
          <w:rFonts w:eastAsia="MS Mincho"/>
          <w:color w:val="000000" w:themeColor="text1"/>
          <w:vertAlign w:val="subscript"/>
          <w:lang w:eastAsia="ja-JP"/>
        </w:rPr>
        <w:t>TB</w:t>
      </w:r>
      <w:proofErr w:type="gramStart"/>
      <w:r w:rsidRPr="00B27A0B">
        <w:rPr>
          <w:rFonts w:eastAsia="MS Mincho"/>
          <w:color w:val="000000" w:themeColor="text1"/>
          <w:vertAlign w:val="subscript"/>
          <w:lang w:eastAsia="ja-JP"/>
        </w:rPr>
        <w:t>,CRC</w:t>
      </w:r>
      <w:proofErr w:type="gramEnd"/>
      <w:r w:rsidRPr="00B27A0B">
        <w:rPr>
          <w:rFonts w:eastAsia="MS Mincho"/>
          <w:color w:val="000000" w:themeColor="text1"/>
          <w:vertAlign w:val="subscript"/>
          <w:lang w:eastAsia="ja-JP"/>
        </w:rPr>
        <w:t xml:space="preserve"> </w:t>
      </w:r>
      <w:r w:rsidR="00ED590D">
        <w:rPr>
          <w:rFonts w:eastAsia="MS Mincho"/>
          <w:color w:val="000000" w:themeColor="text1"/>
          <w:lang w:eastAsia="ja-JP"/>
        </w:rPr>
        <w:t>is proposed as 16</w:t>
      </w:r>
      <w:r w:rsidR="0072517A">
        <w:rPr>
          <w:rFonts w:eastAsia="MS Mincho"/>
          <w:color w:val="000000" w:themeColor="text1"/>
          <w:lang w:eastAsia="ja-JP"/>
        </w:rPr>
        <w:t>, if TBS is less than 2000</w:t>
      </w:r>
      <w:r w:rsidR="00ED590D">
        <w:rPr>
          <w:rFonts w:eastAsia="MS Mincho"/>
          <w:color w:val="000000" w:themeColor="text1"/>
          <w:lang w:eastAsia="ja-JP"/>
        </w:rPr>
        <w:t xml:space="preserve"> and </w:t>
      </w:r>
      <w:r w:rsidR="00BB4185" w:rsidRPr="003B4E97">
        <w:rPr>
          <w:rFonts w:eastAsia="MS Mincho"/>
          <w:color w:val="000000" w:themeColor="text1"/>
          <w:lang w:eastAsia="ja-JP"/>
        </w:rPr>
        <w:t>L</w:t>
      </w:r>
      <w:r w:rsidR="00BB4185" w:rsidRPr="003B4E97">
        <w:rPr>
          <w:rFonts w:eastAsia="MS Mincho"/>
          <w:color w:val="000000" w:themeColor="text1"/>
          <w:vertAlign w:val="subscript"/>
          <w:lang w:eastAsia="ja-JP"/>
        </w:rPr>
        <w:t>TB</w:t>
      </w:r>
      <w:r w:rsidR="00BB4185" w:rsidRPr="00B27A0B">
        <w:rPr>
          <w:rFonts w:eastAsia="MS Mincho"/>
          <w:color w:val="000000" w:themeColor="text1"/>
          <w:vertAlign w:val="subscript"/>
          <w:lang w:eastAsia="ja-JP"/>
        </w:rPr>
        <w:t xml:space="preserve">,CRC </w:t>
      </w:r>
      <w:r w:rsidR="00BB4185">
        <w:rPr>
          <w:rFonts w:eastAsia="MS Mincho"/>
          <w:color w:val="000000" w:themeColor="text1"/>
          <w:lang w:eastAsia="ja-JP"/>
        </w:rPr>
        <w:t xml:space="preserve">is proposed as </w:t>
      </w:r>
      <w:r w:rsidR="00ED590D">
        <w:rPr>
          <w:rFonts w:eastAsia="MS Mincho"/>
          <w:color w:val="000000" w:themeColor="text1"/>
          <w:lang w:eastAsia="ja-JP"/>
        </w:rPr>
        <w:t>8 otherwise</w:t>
      </w:r>
      <w:r>
        <w:rPr>
          <w:rFonts w:eastAsia="MS Mincho"/>
          <w:color w:val="000000" w:themeColor="text1"/>
          <w:lang w:eastAsia="ja-JP"/>
        </w:rPr>
        <w:t>.</w:t>
      </w:r>
    </w:p>
    <w:p w:rsidR="00D12D48" w:rsidRDefault="00D12D48" w:rsidP="00D12D48">
      <w:pPr>
        <w:jc w:val="both"/>
        <w:rPr>
          <w:rFonts w:eastAsia="MS Mincho"/>
          <w:color w:val="000000" w:themeColor="text1"/>
          <w:lang w:eastAsia="ja-JP"/>
        </w:rPr>
      </w:pPr>
      <w:r>
        <w:rPr>
          <w:rFonts w:eastAsia="PMingLiU" w:hint="eastAsia"/>
          <w:b/>
          <w:u w:val="single"/>
          <w:lang w:eastAsia="zh-TW"/>
        </w:rPr>
        <w:lastRenderedPageBreak/>
        <w:t>Proposal</w:t>
      </w:r>
      <w:r>
        <w:rPr>
          <w:rFonts w:eastAsia="PMingLiU"/>
          <w:b/>
          <w:u w:val="single"/>
          <w:lang w:eastAsia="zh-TW"/>
        </w:rPr>
        <w:t xml:space="preserve"> 2</w:t>
      </w:r>
      <w:r w:rsidRPr="00B04778">
        <w:rPr>
          <w:b/>
          <w:u w:val="single"/>
          <w:lang w:eastAsia="ko-KR"/>
        </w:rPr>
        <w:t>:</w:t>
      </w:r>
      <w:r w:rsidRPr="006A1099">
        <w:rPr>
          <w:lang w:eastAsia="ko-KR"/>
        </w:rPr>
        <w:t xml:space="preserve"> </w:t>
      </w:r>
      <w:r w:rsidRPr="003B4E97">
        <w:rPr>
          <w:rFonts w:eastAsia="MS Mincho"/>
          <w:color w:val="000000" w:themeColor="text1"/>
          <w:lang w:eastAsia="ja-JP"/>
        </w:rPr>
        <w:t>L</w:t>
      </w:r>
      <w:r w:rsidR="00ED590D">
        <w:rPr>
          <w:rFonts w:eastAsia="MS Mincho"/>
          <w:color w:val="000000" w:themeColor="text1"/>
          <w:vertAlign w:val="subscript"/>
          <w:lang w:eastAsia="ja-JP"/>
        </w:rPr>
        <w:t>CB</w:t>
      </w:r>
      <w:proofErr w:type="gramStart"/>
      <w:r w:rsidRPr="00B27A0B">
        <w:rPr>
          <w:rFonts w:eastAsia="MS Mincho"/>
          <w:color w:val="000000" w:themeColor="text1"/>
          <w:vertAlign w:val="subscript"/>
          <w:lang w:eastAsia="ja-JP"/>
        </w:rPr>
        <w:t>,CRC</w:t>
      </w:r>
      <w:proofErr w:type="gramEnd"/>
      <w:r w:rsidRPr="00B27A0B">
        <w:rPr>
          <w:rFonts w:eastAsia="MS Mincho"/>
          <w:color w:val="000000" w:themeColor="text1"/>
          <w:vertAlign w:val="subscript"/>
          <w:lang w:eastAsia="ja-JP"/>
        </w:rPr>
        <w:t xml:space="preserve"> </w:t>
      </w:r>
      <w:r>
        <w:rPr>
          <w:rFonts w:eastAsia="MS Mincho"/>
          <w:color w:val="000000" w:themeColor="text1"/>
          <w:lang w:eastAsia="ja-JP"/>
        </w:rPr>
        <w:t xml:space="preserve">is proposed as </w:t>
      </w:r>
      <w:r w:rsidR="00ED590D">
        <w:rPr>
          <w:rFonts w:eastAsia="MS Mincho"/>
          <w:color w:val="000000" w:themeColor="text1"/>
          <w:lang w:eastAsia="ja-JP"/>
        </w:rPr>
        <w:t>8</w:t>
      </w:r>
    </w:p>
    <w:p w:rsidR="00E523F3" w:rsidRPr="007F0A70" w:rsidRDefault="00E523F3" w:rsidP="007F0A70">
      <w:pPr>
        <w:pStyle w:val="Heading1"/>
        <w:rPr>
          <w:rFonts w:eastAsiaTheme="minorEastAsia"/>
          <w:lang w:val="en-US" w:eastAsia="zh-TW"/>
        </w:rPr>
      </w:pPr>
      <w:r w:rsidRPr="007F0A70">
        <w:rPr>
          <w:rFonts w:eastAsia="PMingLiU"/>
          <w:lang w:eastAsia="zh-TW"/>
        </w:rPr>
        <w:t>References</w:t>
      </w:r>
    </w:p>
    <w:p w:rsidR="00ED590D" w:rsidRPr="00902100" w:rsidRDefault="00ED590D" w:rsidP="00ED590D">
      <w:pPr>
        <w:numPr>
          <w:ilvl w:val="0"/>
          <w:numId w:val="2"/>
        </w:numPr>
        <w:spacing w:before="100" w:beforeAutospacing="1" w:after="100" w:afterAutospacing="1"/>
        <w:rPr>
          <w:szCs w:val="22"/>
        </w:rPr>
      </w:pPr>
      <w:bookmarkStart w:id="11" w:name="_Ref477948038"/>
      <w:r>
        <w:rPr>
          <w:rFonts w:eastAsiaTheme="minorEastAsia" w:hint="eastAsia"/>
          <w:szCs w:val="22"/>
          <w:lang w:eastAsia="zh-TW"/>
        </w:rPr>
        <w:t>RAN1 chairman</w:t>
      </w:r>
      <w:r>
        <w:rPr>
          <w:rFonts w:eastAsiaTheme="minorEastAsia"/>
          <w:szCs w:val="22"/>
          <w:lang w:eastAsia="zh-TW"/>
        </w:rPr>
        <w:t>’</w:t>
      </w:r>
      <w:r>
        <w:rPr>
          <w:rFonts w:eastAsiaTheme="minorEastAsia" w:hint="eastAsia"/>
          <w:szCs w:val="22"/>
          <w:lang w:eastAsia="zh-TW"/>
        </w:rPr>
        <w:t>s notes, RAN1 Meeting #88bis, Spokane, USA, 3</w:t>
      </w:r>
      <w:r w:rsidRPr="00902100">
        <w:rPr>
          <w:rFonts w:eastAsiaTheme="minorEastAsia" w:hint="eastAsia"/>
          <w:szCs w:val="22"/>
          <w:vertAlign w:val="superscript"/>
          <w:lang w:eastAsia="zh-TW"/>
        </w:rPr>
        <w:t>rd</w:t>
      </w:r>
      <w:r>
        <w:rPr>
          <w:rFonts w:eastAsiaTheme="minorEastAsia" w:hint="eastAsia"/>
          <w:szCs w:val="22"/>
          <w:lang w:eastAsia="zh-TW"/>
        </w:rPr>
        <w:t>-7</w:t>
      </w:r>
      <w:r w:rsidRPr="00902100">
        <w:rPr>
          <w:rFonts w:eastAsiaTheme="minorEastAsia" w:hint="eastAsia"/>
          <w:szCs w:val="22"/>
          <w:vertAlign w:val="superscript"/>
          <w:lang w:eastAsia="zh-TW"/>
        </w:rPr>
        <w:t>th</w:t>
      </w:r>
      <w:r>
        <w:rPr>
          <w:rFonts w:eastAsiaTheme="minorEastAsia" w:hint="eastAsia"/>
          <w:szCs w:val="22"/>
          <w:lang w:eastAsia="zh-TW"/>
        </w:rPr>
        <w:t xml:space="preserve"> April, 2017.</w:t>
      </w:r>
    </w:p>
    <w:p w:rsidR="00ED590D" w:rsidRPr="00902100" w:rsidRDefault="00ED590D" w:rsidP="00ED590D">
      <w:pPr>
        <w:numPr>
          <w:ilvl w:val="0"/>
          <w:numId w:val="2"/>
        </w:numPr>
        <w:spacing w:before="100" w:beforeAutospacing="1" w:after="100" w:afterAutospacing="1"/>
        <w:rPr>
          <w:szCs w:val="22"/>
        </w:rPr>
      </w:pPr>
      <w:r>
        <w:rPr>
          <w:rFonts w:eastAsiaTheme="minorEastAsia" w:hint="eastAsia"/>
          <w:szCs w:val="22"/>
          <w:lang w:eastAsia="zh-TW"/>
        </w:rPr>
        <w:t>RAN1 chairman</w:t>
      </w:r>
      <w:r>
        <w:rPr>
          <w:rFonts w:eastAsiaTheme="minorEastAsia"/>
          <w:szCs w:val="22"/>
          <w:lang w:eastAsia="zh-TW"/>
        </w:rPr>
        <w:t>’</w:t>
      </w:r>
      <w:r>
        <w:rPr>
          <w:rFonts w:eastAsiaTheme="minorEastAsia" w:hint="eastAsia"/>
          <w:szCs w:val="22"/>
          <w:lang w:eastAsia="zh-TW"/>
        </w:rPr>
        <w:t>s notes, RAN1 Meeting</w:t>
      </w:r>
      <w:r w:rsidR="00313B4C">
        <w:rPr>
          <w:rFonts w:eastAsiaTheme="minorEastAsia" w:hint="eastAsia"/>
          <w:szCs w:val="22"/>
          <w:lang w:eastAsia="zh-TW"/>
        </w:rPr>
        <w:t xml:space="preserve"> NR AH</w:t>
      </w:r>
      <w:r>
        <w:rPr>
          <w:rFonts w:eastAsiaTheme="minorEastAsia" w:hint="eastAsia"/>
          <w:szCs w:val="22"/>
          <w:lang w:eastAsia="zh-TW"/>
        </w:rPr>
        <w:t>#</w:t>
      </w:r>
      <w:r w:rsidR="00313B4C">
        <w:rPr>
          <w:rFonts w:eastAsiaTheme="minorEastAsia" w:hint="eastAsia"/>
          <w:szCs w:val="22"/>
          <w:lang w:eastAsia="zh-TW"/>
        </w:rPr>
        <w:t>2</w:t>
      </w:r>
      <w:r>
        <w:rPr>
          <w:rFonts w:eastAsiaTheme="minorEastAsia" w:hint="eastAsia"/>
          <w:szCs w:val="22"/>
          <w:lang w:eastAsia="zh-TW"/>
        </w:rPr>
        <w:t xml:space="preserve">, Qingdao, China, </w:t>
      </w:r>
      <w:r>
        <w:rPr>
          <w:rFonts w:eastAsiaTheme="minorEastAsia"/>
          <w:szCs w:val="22"/>
          <w:lang w:eastAsia="zh-TW"/>
        </w:rPr>
        <w:t>27</w:t>
      </w:r>
      <w:r>
        <w:rPr>
          <w:rFonts w:eastAsiaTheme="minorEastAsia"/>
          <w:szCs w:val="22"/>
          <w:vertAlign w:val="superscript"/>
          <w:lang w:eastAsia="zh-TW"/>
        </w:rPr>
        <w:t>th</w:t>
      </w:r>
      <w:r>
        <w:rPr>
          <w:rFonts w:eastAsiaTheme="minorEastAsia" w:hint="eastAsia"/>
          <w:szCs w:val="22"/>
          <w:lang w:eastAsia="zh-TW"/>
        </w:rPr>
        <w:t>-</w:t>
      </w:r>
      <w:r>
        <w:rPr>
          <w:rFonts w:eastAsiaTheme="minorEastAsia"/>
          <w:szCs w:val="22"/>
          <w:lang w:eastAsia="zh-TW"/>
        </w:rPr>
        <w:t>30</w:t>
      </w:r>
      <w:r w:rsidRPr="00902100">
        <w:rPr>
          <w:rFonts w:eastAsiaTheme="minorEastAsia" w:hint="eastAsia"/>
          <w:szCs w:val="22"/>
          <w:vertAlign w:val="superscript"/>
          <w:lang w:eastAsia="zh-TW"/>
        </w:rPr>
        <w:t>th</w:t>
      </w:r>
      <w:r>
        <w:rPr>
          <w:rFonts w:eastAsiaTheme="minorEastAsia" w:hint="eastAsia"/>
          <w:szCs w:val="22"/>
          <w:lang w:eastAsia="zh-TW"/>
        </w:rPr>
        <w:t xml:space="preserve"> June, 2017.</w:t>
      </w:r>
    </w:p>
    <w:p w:rsidR="00CD31BA" w:rsidRDefault="00ED590D" w:rsidP="00ED590D">
      <w:pPr>
        <w:numPr>
          <w:ilvl w:val="0"/>
          <w:numId w:val="2"/>
        </w:numPr>
        <w:spacing w:before="100" w:beforeAutospacing="1" w:after="100" w:afterAutospacing="1"/>
        <w:rPr>
          <w:szCs w:val="22"/>
        </w:rPr>
      </w:pPr>
      <w:r w:rsidRPr="00ED590D">
        <w:rPr>
          <w:szCs w:val="22"/>
        </w:rPr>
        <w:t>R1-1711982</w:t>
      </w:r>
      <w:r w:rsidR="00A17E9C">
        <w:rPr>
          <w:szCs w:val="22"/>
        </w:rPr>
        <w:t xml:space="preserve"> </w:t>
      </w:r>
      <w:r w:rsidRPr="00ED590D">
        <w:rPr>
          <w:szCs w:val="22"/>
        </w:rPr>
        <w:t>WF on LDPC parity check matrices</w:t>
      </w:r>
      <w:r w:rsidR="00CD31BA">
        <w:rPr>
          <w:szCs w:val="22"/>
        </w:rPr>
        <w:t xml:space="preserve">, </w:t>
      </w:r>
      <w:bookmarkEnd w:id="11"/>
      <w:r>
        <w:rPr>
          <w:szCs w:val="22"/>
        </w:rPr>
        <w:t>Nokia</w:t>
      </w:r>
    </w:p>
    <w:sectPr w:rsidR="00CD31BA" w:rsidSect="00671B4F">
      <w:headerReference w:type="even" r:id="rId20"/>
      <w:footerReference w:type="even" r:id="rId21"/>
      <w:footerReference w:type="default" r:id="rId22"/>
      <w:footnotePr>
        <w:numRestart w:val="eachSect"/>
      </w:footnotePr>
      <w:type w:val="continuous"/>
      <w:pgSz w:w="12240" w:h="15840" w:code="1"/>
      <w:pgMar w:top="1418" w:right="1134" w:bottom="1080" w:left="1134" w:header="680" w:footer="567" w:gutter="0"/>
      <w:cols w:space="720"/>
      <w:docGrid w:type="lines"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3092F" w:rsidRDefault="0053092F">
      <w:r>
        <w:separator/>
      </w:r>
    </w:p>
  </w:endnote>
  <w:endnote w:type="continuationSeparator" w:id="0">
    <w:p w:rsidR="0053092F" w:rsidRDefault="0053092F">
      <w:r>
        <w:continuationSeparator/>
      </w:r>
    </w:p>
  </w:endnote>
  <w:endnote w:type="continuationNotice" w:id="1">
    <w:p w:rsidR="0053092F" w:rsidRDefault="0053092F">
      <w:pPr>
        <w:spacing w:after="0"/>
      </w:pP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entury">
    <w:panose1 w:val="02040604050505020304"/>
    <w:charset w:val="00"/>
    <w:family w:val="roman"/>
    <w:pitch w:val="variable"/>
    <w:sig w:usb0="00000287" w:usb1="00000000" w:usb2="00000000" w:usb3="00000000" w:csb0="0000009F" w:csb1="00000000"/>
  </w:font>
  <w:font w:name="PMingLiU">
    <w:altName w:val="新細明體"/>
    <w:panose1 w:val="02020500000000000000"/>
    <w:charset w:val="88"/>
    <w:family w:val="roman"/>
    <w:pitch w:val="variable"/>
    <w:sig w:usb0="A00002FF" w:usb1="28CFFCFA" w:usb2="00000016" w:usb3="00000000" w:csb0="00100001" w:csb1="00000000"/>
  </w:font>
  <w:font w:name="Calibri Light">
    <w:altName w:val="Arial"/>
    <w:charset w:val="00"/>
    <w:family w:val="swiss"/>
    <w:pitch w:val="variable"/>
    <w:sig w:usb0="00000000" w:usb1="C000247B"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AC0" w:rsidRDefault="002F6139" w:rsidP="00F837DD">
    <w:pPr>
      <w:pStyle w:val="Footer"/>
      <w:framePr w:wrap="around" w:vAnchor="text" w:hAnchor="margin" w:xAlign="right" w:y="1"/>
      <w:rPr>
        <w:rStyle w:val="PageNumber"/>
      </w:rPr>
    </w:pPr>
    <w:r>
      <w:rPr>
        <w:rStyle w:val="PageNumber"/>
      </w:rPr>
      <w:fldChar w:fldCharType="begin"/>
    </w:r>
    <w:r w:rsidR="006B7AC0">
      <w:rPr>
        <w:rStyle w:val="PageNumber"/>
      </w:rPr>
      <w:instrText xml:space="preserve">PAGE  </w:instrText>
    </w:r>
    <w:r>
      <w:rPr>
        <w:rStyle w:val="PageNumber"/>
      </w:rPr>
      <w:fldChar w:fldCharType="end"/>
    </w:r>
  </w:p>
  <w:p w:rsidR="006B7AC0" w:rsidRDefault="006B7AC0" w:rsidP="00505E39">
    <w:pPr>
      <w:pStyle w:val="Footer"/>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AC0" w:rsidRDefault="002F6139" w:rsidP="00450D3B">
    <w:pPr>
      <w:pStyle w:val="Footer"/>
      <w:ind w:right="360"/>
    </w:pPr>
    <w:r>
      <w:rPr>
        <w:rStyle w:val="PageNumber"/>
      </w:rPr>
      <w:fldChar w:fldCharType="begin"/>
    </w:r>
    <w:r w:rsidR="006B7AC0">
      <w:rPr>
        <w:rStyle w:val="PageNumber"/>
      </w:rPr>
      <w:instrText xml:space="preserve"> PAGE </w:instrText>
    </w:r>
    <w:r>
      <w:rPr>
        <w:rStyle w:val="PageNumber"/>
      </w:rPr>
      <w:fldChar w:fldCharType="separate"/>
    </w:r>
    <w:r w:rsidR="00320595">
      <w:rPr>
        <w:rStyle w:val="PageNumber"/>
      </w:rPr>
      <w:t>2</w:t>
    </w:r>
    <w:r>
      <w:rPr>
        <w:rStyle w:val="PageNumber"/>
      </w:rPr>
      <w:fldChar w:fldCharType="end"/>
    </w:r>
    <w:r w:rsidR="006B7AC0">
      <w:rPr>
        <w:rStyle w:val="PageNumber"/>
      </w:rPr>
      <w:t>/</w:t>
    </w:r>
    <w:r>
      <w:rPr>
        <w:rStyle w:val="PageNumber"/>
      </w:rPr>
      <w:fldChar w:fldCharType="begin"/>
    </w:r>
    <w:r w:rsidR="006B7AC0">
      <w:rPr>
        <w:rStyle w:val="PageNumber"/>
      </w:rPr>
      <w:instrText xml:space="preserve"> NUMPAGES </w:instrText>
    </w:r>
    <w:r>
      <w:rPr>
        <w:rStyle w:val="PageNumber"/>
      </w:rPr>
      <w:fldChar w:fldCharType="separate"/>
    </w:r>
    <w:r w:rsidR="00320595">
      <w:rPr>
        <w:rStyle w:val="PageNumber"/>
      </w:rPr>
      <w:t>5</w:t>
    </w:r>
    <w:r>
      <w:rPr>
        <w:rStyle w:val="PageNumber"/>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3092F" w:rsidRDefault="0053092F">
      <w:r>
        <w:separator/>
      </w:r>
    </w:p>
  </w:footnote>
  <w:footnote w:type="continuationSeparator" w:id="0">
    <w:p w:rsidR="0053092F" w:rsidRDefault="0053092F">
      <w:r>
        <w:continuationSeparator/>
      </w:r>
    </w:p>
  </w:footnote>
  <w:footnote w:type="continuationNotice" w:id="1">
    <w:p w:rsidR="0053092F" w:rsidRDefault="0053092F">
      <w:pPr>
        <w:spacing w:after="0"/>
      </w:pP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B7AC0" w:rsidRDefault="006B7AC0">
    <w:r>
      <w:t xml:space="preserve">Page </w:t>
    </w:r>
    <w:r w:rsidR="002F6139">
      <w:fldChar w:fldCharType="begin"/>
    </w:r>
    <w:r>
      <w:instrText>PAGE</w:instrText>
    </w:r>
    <w:r w:rsidR="002F6139">
      <w:fldChar w:fldCharType="separate"/>
    </w:r>
    <w:r>
      <w:rPr>
        <w:noProof/>
      </w:rPr>
      <w:t>1</w:t>
    </w:r>
    <w:r w:rsidR="002F6139">
      <w:rPr>
        <w:noProof/>
      </w:rPr>
      <w:fldChar w:fldCharType="end"/>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5320AF"/>
    <w:multiLevelType w:val="hybridMultilevel"/>
    <w:tmpl w:val="0BF64AF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85C6F09"/>
    <w:multiLevelType w:val="multilevel"/>
    <w:tmpl w:val="69AA3CAE"/>
    <w:lvl w:ilvl="0">
      <w:start w:val="1"/>
      <w:numFmt w:val="decimal"/>
      <w:pStyle w:val="Heading1"/>
      <w:lvlText w:val="%1"/>
      <w:lvlJc w:val="left"/>
      <w:pPr>
        <w:ind w:left="432" w:hanging="432"/>
      </w:pPr>
      <w:rPr>
        <w:lang w:val="en-US"/>
      </w:r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4">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5">
    <w:nsid w:val="0D4B15CF"/>
    <w:multiLevelType w:val="hybridMultilevel"/>
    <w:tmpl w:val="D76A843C"/>
    <w:lvl w:ilvl="0" w:tplc="ACB4E496">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6">
    <w:nsid w:val="143A28B4"/>
    <w:multiLevelType w:val="hybridMultilevel"/>
    <w:tmpl w:val="8A5E9B9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7F606E"/>
    <w:multiLevelType w:val="hybridMultilevel"/>
    <w:tmpl w:val="060C52A6"/>
    <w:lvl w:ilvl="0" w:tplc="5CD02CC6">
      <w:start w:val="1"/>
      <w:numFmt w:val="decimal"/>
      <w:lvlText w:val="%1."/>
      <w:lvlJc w:val="left"/>
      <w:pPr>
        <w:ind w:left="1008" w:hanging="360"/>
      </w:pPr>
      <w:rPr>
        <w:rFonts w:hint="default"/>
      </w:r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8">
    <w:nsid w:val="198D7541"/>
    <w:multiLevelType w:val="hybridMultilevel"/>
    <w:tmpl w:val="25C207E4"/>
    <w:lvl w:ilvl="0" w:tplc="0E4E0CBE">
      <w:start w:val="1"/>
      <w:numFmt w:val="bullet"/>
      <w:lvlText w:val="▪"/>
      <w:lvlJc w:val="left"/>
      <w:pPr>
        <w:tabs>
          <w:tab w:val="num" w:pos="720"/>
        </w:tabs>
        <w:ind w:left="720" w:hanging="360"/>
      </w:pPr>
      <w:rPr>
        <w:rFonts w:ascii="Arial" w:hAnsi="Arial" w:hint="default"/>
      </w:rPr>
    </w:lvl>
    <w:lvl w:ilvl="1" w:tplc="1DAA628E" w:tentative="1">
      <w:start w:val="1"/>
      <w:numFmt w:val="bullet"/>
      <w:lvlText w:val="▪"/>
      <w:lvlJc w:val="left"/>
      <w:pPr>
        <w:tabs>
          <w:tab w:val="num" w:pos="1440"/>
        </w:tabs>
        <w:ind w:left="1440" w:hanging="360"/>
      </w:pPr>
      <w:rPr>
        <w:rFonts w:ascii="Arial" w:hAnsi="Arial" w:hint="default"/>
      </w:rPr>
    </w:lvl>
    <w:lvl w:ilvl="2" w:tplc="656654CC" w:tentative="1">
      <w:start w:val="1"/>
      <w:numFmt w:val="bullet"/>
      <w:lvlText w:val="▪"/>
      <w:lvlJc w:val="left"/>
      <w:pPr>
        <w:tabs>
          <w:tab w:val="num" w:pos="2160"/>
        </w:tabs>
        <w:ind w:left="2160" w:hanging="360"/>
      </w:pPr>
      <w:rPr>
        <w:rFonts w:ascii="Arial" w:hAnsi="Arial" w:hint="default"/>
      </w:rPr>
    </w:lvl>
    <w:lvl w:ilvl="3" w:tplc="A75ADBF4" w:tentative="1">
      <w:start w:val="1"/>
      <w:numFmt w:val="bullet"/>
      <w:lvlText w:val="▪"/>
      <w:lvlJc w:val="left"/>
      <w:pPr>
        <w:tabs>
          <w:tab w:val="num" w:pos="2880"/>
        </w:tabs>
        <w:ind w:left="2880" w:hanging="360"/>
      </w:pPr>
      <w:rPr>
        <w:rFonts w:ascii="Arial" w:hAnsi="Arial" w:hint="default"/>
      </w:rPr>
    </w:lvl>
    <w:lvl w:ilvl="4" w:tplc="9DBCD490" w:tentative="1">
      <w:start w:val="1"/>
      <w:numFmt w:val="bullet"/>
      <w:lvlText w:val="▪"/>
      <w:lvlJc w:val="left"/>
      <w:pPr>
        <w:tabs>
          <w:tab w:val="num" w:pos="3600"/>
        </w:tabs>
        <w:ind w:left="3600" w:hanging="360"/>
      </w:pPr>
      <w:rPr>
        <w:rFonts w:ascii="Arial" w:hAnsi="Arial" w:hint="default"/>
      </w:rPr>
    </w:lvl>
    <w:lvl w:ilvl="5" w:tplc="47422042" w:tentative="1">
      <w:start w:val="1"/>
      <w:numFmt w:val="bullet"/>
      <w:lvlText w:val="▪"/>
      <w:lvlJc w:val="left"/>
      <w:pPr>
        <w:tabs>
          <w:tab w:val="num" w:pos="4320"/>
        </w:tabs>
        <w:ind w:left="4320" w:hanging="360"/>
      </w:pPr>
      <w:rPr>
        <w:rFonts w:ascii="Arial" w:hAnsi="Arial" w:hint="default"/>
      </w:rPr>
    </w:lvl>
    <w:lvl w:ilvl="6" w:tplc="F09E7132" w:tentative="1">
      <w:start w:val="1"/>
      <w:numFmt w:val="bullet"/>
      <w:lvlText w:val="▪"/>
      <w:lvlJc w:val="left"/>
      <w:pPr>
        <w:tabs>
          <w:tab w:val="num" w:pos="5040"/>
        </w:tabs>
        <w:ind w:left="5040" w:hanging="360"/>
      </w:pPr>
      <w:rPr>
        <w:rFonts w:ascii="Arial" w:hAnsi="Arial" w:hint="default"/>
      </w:rPr>
    </w:lvl>
    <w:lvl w:ilvl="7" w:tplc="1DD850DE" w:tentative="1">
      <w:start w:val="1"/>
      <w:numFmt w:val="bullet"/>
      <w:lvlText w:val="▪"/>
      <w:lvlJc w:val="left"/>
      <w:pPr>
        <w:tabs>
          <w:tab w:val="num" w:pos="5760"/>
        </w:tabs>
        <w:ind w:left="5760" w:hanging="360"/>
      </w:pPr>
      <w:rPr>
        <w:rFonts w:ascii="Arial" w:hAnsi="Arial" w:hint="default"/>
      </w:rPr>
    </w:lvl>
    <w:lvl w:ilvl="8" w:tplc="D0E452B8" w:tentative="1">
      <w:start w:val="1"/>
      <w:numFmt w:val="bullet"/>
      <w:lvlText w:val="▪"/>
      <w:lvlJc w:val="left"/>
      <w:pPr>
        <w:tabs>
          <w:tab w:val="num" w:pos="6480"/>
        </w:tabs>
        <w:ind w:left="6480" w:hanging="360"/>
      </w:pPr>
      <w:rPr>
        <w:rFonts w:ascii="Arial" w:hAnsi="Arial" w:hint="default"/>
      </w:rPr>
    </w:lvl>
  </w:abstractNum>
  <w:abstractNum w:abstractNumId="9">
    <w:nsid w:val="1C4F32C1"/>
    <w:multiLevelType w:val="hybridMultilevel"/>
    <w:tmpl w:val="D7D2256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1">
    <w:nsid w:val="1DF0361D"/>
    <w:multiLevelType w:val="hybridMultilevel"/>
    <w:tmpl w:val="66ECF77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2">
    <w:nsid w:val="1F652899"/>
    <w:multiLevelType w:val="singleLevel"/>
    <w:tmpl w:val="77EC3E24"/>
    <w:lvl w:ilvl="0">
      <w:start w:val="1"/>
      <w:numFmt w:val="decimal"/>
      <w:lvlText w:val="[%1]"/>
      <w:lvlJc w:val="left"/>
      <w:pPr>
        <w:tabs>
          <w:tab w:val="num" w:pos="567"/>
        </w:tabs>
        <w:ind w:left="567" w:hanging="567"/>
      </w:pPr>
      <w:rPr>
        <w:lang w:val="en-GB"/>
      </w:rPr>
    </w:lvl>
  </w:abstractNum>
  <w:abstractNum w:abstractNumId="13">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28C378D5"/>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2CC7125C"/>
    <w:multiLevelType w:val="singleLevel"/>
    <w:tmpl w:val="24D0B6C8"/>
    <w:lvl w:ilvl="0">
      <w:start w:val="1"/>
      <w:numFmt w:val="bullet"/>
      <w:lvlText w:val=""/>
      <w:lvlJc w:val="left"/>
      <w:pPr>
        <w:tabs>
          <w:tab w:val="num" w:pos="360"/>
        </w:tabs>
        <w:ind w:left="360" w:hanging="360"/>
      </w:pPr>
      <w:rPr>
        <w:rFonts w:ascii="Symbol" w:hAnsi="Symbol" w:hint="default"/>
      </w:rPr>
    </w:lvl>
  </w:abstractNum>
  <w:abstractNum w:abstractNumId="16">
    <w:nsid w:val="329D7207"/>
    <w:multiLevelType w:val="hybridMultilevel"/>
    <w:tmpl w:val="90383C58"/>
    <w:lvl w:ilvl="0" w:tplc="7786F45C">
      <w:start w:val="1"/>
      <w:numFmt w:val="bullet"/>
      <w:lvlText w:val="▪"/>
      <w:lvlJc w:val="left"/>
      <w:pPr>
        <w:tabs>
          <w:tab w:val="num" w:pos="720"/>
        </w:tabs>
        <w:ind w:left="720" w:hanging="360"/>
      </w:pPr>
      <w:rPr>
        <w:rFonts w:ascii="Arial" w:hAnsi="Arial" w:hint="default"/>
      </w:rPr>
    </w:lvl>
    <w:lvl w:ilvl="1" w:tplc="224062C0" w:tentative="1">
      <w:start w:val="1"/>
      <w:numFmt w:val="bullet"/>
      <w:lvlText w:val="▪"/>
      <w:lvlJc w:val="left"/>
      <w:pPr>
        <w:tabs>
          <w:tab w:val="num" w:pos="1440"/>
        </w:tabs>
        <w:ind w:left="1440" w:hanging="360"/>
      </w:pPr>
      <w:rPr>
        <w:rFonts w:ascii="Arial" w:hAnsi="Arial" w:hint="default"/>
      </w:rPr>
    </w:lvl>
    <w:lvl w:ilvl="2" w:tplc="F82AF240" w:tentative="1">
      <w:start w:val="1"/>
      <w:numFmt w:val="bullet"/>
      <w:lvlText w:val="▪"/>
      <w:lvlJc w:val="left"/>
      <w:pPr>
        <w:tabs>
          <w:tab w:val="num" w:pos="2160"/>
        </w:tabs>
        <w:ind w:left="2160" w:hanging="360"/>
      </w:pPr>
      <w:rPr>
        <w:rFonts w:ascii="Arial" w:hAnsi="Arial" w:hint="default"/>
      </w:rPr>
    </w:lvl>
    <w:lvl w:ilvl="3" w:tplc="42726116" w:tentative="1">
      <w:start w:val="1"/>
      <w:numFmt w:val="bullet"/>
      <w:lvlText w:val="▪"/>
      <w:lvlJc w:val="left"/>
      <w:pPr>
        <w:tabs>
          <w:tab w:val="num" w:pos="2880"/>
        </w:tabs>
        <w:ind w:left="2880" w:hanging="360"/>
      </w:pPr>
      <w:rPr>
        <w:rFonts w:ascii="Arial" w:hAnsi="Arial" w:hint="default"/>
      </w:rPr>
    </w:lvl>
    <w:lvl w:ilvl="4" w:tplc="15304CB6" w:tentative="1">
      <w:start w:val="1"/>
      <w:numFmt w:val="bullet"/>
      <w:lvlText w:val="▪"/>
      <w:lvlJc w:val="left"/>
      <w:pPr>
        <w:tabs>
          <w:tab w:val="num" w:pos="3600"/>
        </w:tabs>
        <w:ind w:left="3600" w:hanging="360"/>
      </w:pPr>
      <w:rPr>
        <w:rFonts w:ascii="Arial" w:hAnsi="Arial" w:hint="default"/>
      </w:rPr>
    </w:lvl>
    <w:lvl w:ilvl="5" w:tplc="3D7E7994" w:tentative="1">
      <w:start w:val="1"/>
      <w:numFmt w:val="bullet"/>
      <w:lvlText w:val="▪"/>
      <w:lvlJc w:val="left"/>
      <w:pPr>
        <w:tabs>
          <w:tab w:val="num" w:pos="4320"/>
        </w:tabs>
        <w:ind w:left="4320" w:hanging="360"/>
      </w:pPr>
      <w:rPr>
        <w:rFonts w:ascii="Arial" w:hAnsi="Arial" w:hint="default"/>
      </w:rPr>
    </w:lvl>
    <w:lvl w:ilvl="6" w:tplc="B7E2D82E" w:tentative="1">
      <w:start w:val="1"/>
      <w:numFmt w:val="bullet"/>
      <w:lvlText w:val="▪"/>
      <w:lvlJc w:val="left"/>
      <w:pPr>
        <w:tabs>
          <w:tab w:val="num" w:pos="5040"/>
        </w:tabs>
        <w:ind w:left="5040" w:hanging="360"/>
      </w:pPr>
      <w:rPr>
        <w:rFonts w:ascii="Arial" w:hAnsi="Arial" w:hint="default"/>
      </w:rPr>
    </w:lvl>
    <w:lvl w:ilvl="7" w:tplc="1C38ECC4" w:tentative="1">
      <w:start w:val="1"/>
      <w:numFmt w:val="bullet"/>
      <w:lvlText w:val="▪"/>
      <w:lvlJc w:val="left"/>
      <w:pPr>
        <w:tabs>
          <w:tab w:val="num" w:pos="5760"/>
        </w:tabs>
        <w:ind w:left="5760" w:hanging="360"/>
      </w:pPr>
      <w:rPr>
        <w:rFonts w:ascii="Arial" w:hAnsi="Arial" w:hint="default"/>
      </w:rPr>
    </w:lvl>
    <w:lvl w:ilvl="8" w:tplc="A372BCAA" w:tentative="1">
      <w:start w:val="1"/>
      <w:numFmt w:val="bullet"/>
      <w:lvlText w:val="▪"/>
      <w:lvlJc w:val="left"/>
      <w:pPr>
        <w:tabs>
          <w:tab w:val="num" w:pos="6480"/>
        </w:tabs>
        <w:ind w:left="6480" w:hanging="360"/>
      </w:pPr>
      <w:rPr>
        <w:rFonts w:ascii="Arial" w:hAnsi="Arial" w:hint="default"/>
      </w:rPr>
    </w:lvl>
  </w:abstractNum>
  <w:abstractNum w:abstractNumId="17">
    <w:nsid w:val="3634345B"/>
    <w:multiLevelType w:val="hybridMultilevel"/>
    <w:tmpl w:val="85A0E374"/>
    <w:lvl w:ilvl="0" w:tplc="8B8CE9AE">
      <w:start w:val="1"/>
      <w:numFmt w:val="bullet"/>
      <w:lvlText w:val="•"/>
      <w:lvlJc w:val="left"/>
      <w:pPr>
        <w:tabs>
          <w:tab w:val="num" w:pos="720"/>
        </w:tabs>
        <w:ind w:left="720" w:hanging="360"/>
      </w:pPr>
      <w:rPr>
        <w:rFonts w:ascii="Arial" w:hAnsi="Arial" w:hint="default"/>
      </w:rPr>
    </w:lvl>
    <w:lvl w:ilvl="1" w:tplc="3B465A64">
      <w:start w:val="1"/>
      <w:numFmt w:val="bullet"/>
      <w:lvlText w:val="•"/>
      <w:lvlJc w:val="left"/>
      <w:pPr>
        <w:tabs>
          <w:tab w:val="num" w:pos="1440"/>
        </w:tabs>
        <w:ind w:left="1440" w:hanging="360"/>
      </w:pPr>
      <w:rPr>
        <w:rFonts w:ascii="Arial" w:hAnsi="Arial" w:hint="default"/>
      </w:rPr>
    </w:lvl>
    <w:lvl w:ilvl="2" w:tplc="1A489B4A">
      <w:numFmt w:val="bullet"/>
      <w:lvlText w:val="•"/>
      <w:lvlJc w:val="left"/>
      <w:pPr>
        <w:tabs>
          <w:tab w:val="num" w:pos="2160"/>
        </w:tabs>
        <w:ind w:left="2160" w:hanging="360"/>
      </w:pPr>
      <w:rPr>
        <w:rFonts w:ascii="Arial" w:hAnsi="Arial" w:hint="default"/>
      </w:rPr>
    </w:lvl>
    <w:lvl w:ilvl="3" w:tplc="EAEC1528" w:tentative="1">
      <w:start w:val="1"/>
      <w:numFmt w:val="bullet"/>
      <w:lvlText w:val="•"/>
      <w:lvlJc w:val="left"/>
      <w:pPr>
        <w:tabs>
          <w:tab w:val="num" w:pos="2880"/>
        </w:tabs>
        <w:ind w:left="2880" w:hanging="360"/>
      </w:pPr>
      <w:rPr>
        <w:rFonts w:ascii="Arial" w:hAnsi="Arial" w:hint="default"/>
      </w:rPr>
    </w:lvl>
    <w:lvl w:ilvl="4" w:tplc="08CE1CE0" w:tentative="1">
      <w:start w:val="1"/>
      <w:numFmt w:val="bullet"/>
      <w:lvlText w:val="•"/>
      <w:lvlJc w:val="left"/>
      <w:pPr>
        <w:tabs>
          <w:tab w:val="num" w:pos="3600"/>
        </w:tabs>
        <w:ind w:left="3600" w:hanging="360"/>
      </w:pPr>
      <w:rPr>
        <w:rFonts w:ascii="Arial" w:hAnsi="Arial" w:hint="default"/>
      </w:rPr>
    </w:lvl>
    <w:lvl w:ilvl="5" w:tplc="236E7F54" w:tentative="1">
      <w:start w:val="1"/>
      <w:numFmt w:val="bullet"/>
      <w:lvlText w:val="•"/>
      <w:lvlJc w:val="left"/>
      <w:pPr>
        <w:tabs>
          <w:tab w:val="num" w:pos="4320"/>
        </w:tabs>
        <w:ind w:left="4320" w:hanging="360"/>
      </w:pPr>
      <w:rPr>
        <w:rFonts w:ascii="Arial" w:hAnsi="Arial" w:hint="default"/>
      </w:rPr>
    </w:lvl>
    <w:lvl w:ilvl="6" w:tplc="2586F098" w:tentative="1">
      <w:start w:val="1"/>
      <w:numFmt w:val="bullet"/>
      <w:lvlText w:val="•"/>
      <w:lvlJc w:val="left"/>
      <w:pPr>
        <w:tabs>
          <w:tab w:val="num" w:pos="5040"/>
        </w:tabs>
        <w:ind w:left="5040" w:hanging="360"/>
      </w:pPr>
      <w:rPr>
        <w:rFonts w:ascii="Arial" w:hAnsi="Arial" w:hint="default"/>
      </w:rPr>
    </w:lvl>
    <w:lvl w:ilvl="7" w:tplc="A4C48EC2" w:tentative="1">
      <w:start w:val="1"/>
      <w:numFmt w:val="bullet"/>
      <w:lvlText w:val="•"/>
      <w:lvlJc w:val="left"/>
      <w:pPr>
        <w:tabs>
          <w:tab w:val="num" w:pos="5760"/>
        </w:tabs>
        <w:ind w:left="5760" w:hanging="360"/>
      </w:pPr>
      <w:rPr>
        <w:rFonts w:ascii="Arial" w:hAnsi="Arial" w:hint="default"/>
      </w:rPr>
    </w:lvl>
    <w:lvl w:ilvl="8" w:tplc="1EE8EB28" w:tentative="1">
      <w:start w:val="1"/>
      <w:numFmt w:val="bullet"/>
      <w:lvlText w:val="•"/>
      <w:lvlJc w:val="left"/>
      <w:pPr>
        <w:tabs>
          <w:tab w:val="num" w:pos="6480"/>
        </w:tabs>
        <w:ind w:left="6480" w:hanging="360"/>
      </w:pPr>
      <w:rPr>
        <w:rFonts w:ascii="Arial" w:hAnsi="Arial" w:hint="default"/>
      </w:rPr>
    </w:lvl>
  </w:abstractNum>
  <w:abstractNum w:abstractNumId="18">
    <w:nsid w:val="37F86946"/>
    <w:multiLevelType w:val="hybridMultilevel"/>
    <w:tmpl w:val="05A4D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9D01047"/>
    <w:multiLevelType w:val="hybridMultilevel"/>
    <w:tmpl w:val="52D05422"/>
    <w:lvl w:ilvl="0" w:tplc="06F40056">
      <w:start w:val="1"/>
      <w:numFmt w:val="bullet"/>
      <w:lvlText w:val="▪"/>
      <w:lvlJc w:val="left"/>
      <w:pPr>
        <w:tabs>
          <w:tab w:val="num" w:pos="720"/>
        </w:tabs>
        <w:ind w:left="720" w:hanging="360"/>
      </w:pPr>
      <w:rPr>
        <w:rFonts w:ascii="Arial" w:hAnsi="Arial" w:hint="default"/>
      </w:rPr>
    </w:lvl>
    <w:lvl w:ilvl="1" w:tplc="25E2D7F2" w:tentative="1">
      <w:start w:val="1"/>
      <w:numFmt w:val="bullet"/>
      <w:lvlText w:val="▪"/>
      <w:lvlJc w:val="left"/>
      <w:pPr>
        <w:tabs>
          <w:tab w:val="num" w:pos="1440"/>
        </w:tabs>
        <w:ind w:left="1440" w:hanging="360"/>
      </w:pPr>
      <w:rPr>
        <w:rFonts w:ascii="Arial" w:hAnsi="Arial" w:hint="default"/>
      </w:rPr>
    </w:lvl>
    <w:lvl w:ilvl="2" w:tplc="1D7EC3F6" w:tentative="1">
      <w:start w:val="1"/>
      <w:numFmt w:val="bullet"/>
      <w:lvlText w:val="▪"/>
      <w:lvlJc w:val="left"/>
      <w:pPr>
        <w:tabs>
          <w:tab w:val="num" w:pos="2160"/>
        </w:tabs>
        <w:ind w:left="2160" w:hanging="360"/>
      </w:pPr>
      <w:rPr>
        <w:rFonts w:ascii="Arial" w:hAnsi="Arial" w:hint="default"/>
      </w:rPr>
    </w:lvl>
    <w:lvl w:ilvl="3" w:tplc="6C52F52C" w:tentative="1">
      <w:start w:val="1"/>
      <w:numFmt w:val="bullet"/>
      <w:lvlText w:val="▪"/>
      <w:lvlJc w:val="left"/>
      <w:pPr>
        <w:tabs>
          <w:tab w:val="num" w:pos="2880"/>
        </w:tabs>
        <w:ind w:left="2880" w:hanging="360"/>
      </w:pPr>
      <w:rPr>
        <w:rFonts w:ascii="Arial" w:hAnsi="Arial" w:hint="default"/>
      </w:rPr>
    </w:lvl>
    <w:lvl w:ilvl="4" w:tplc="500C5C6C" w:tentative="1">
      <w:start w:val="1"/>
      <w:numFmt w:val="bullet"/>
      <w:lvlText w:val="▪"/>
      <w:lvlJc w:val="left"/>
      <w:pPr>
        <w:tabs>
          <w:tab w:val="num" w:pos="3600"/>
        </w:tabs>
        <w:ind w:left="3600" w:hanging="360"/>
      </w:pPr>
      <w:rPr>
        <w:rFonts w:ascii="Arial" w:hAnsi="Arial" w:hint="default"/>
      </w:rPr>
    </w:lvl>
    <w:lvl w:ilvl="5" w:tplc="103293B0" w:tentative="1">
      <w:start w:val="1"/>
      <w:numFmt w:val="bullet"/>
      <w:lvlText w:val="▪"/>
      <w:lvlJc w:val="left"/>
      <w:pPr>
        <w:tabs>
          <w:tab w:val="num" w:pos="4320"/>
        </w:tabs>
        <w:ind w:left="4320" w:hanging="360"/>
      </w:pPr>
      <w:rPr>
        <w:rFonts w:ascii="Arial" w:hAnsi="Arial" w:hint="default"/>
      </w:rPr>
    </w:lvl>
    <w:lvl w:ilvl="6" w:tplc="729C2F0E" w:tentative="1">
      <w:start w:val="1"/>
      <w:numFmt w:val="bullet"/>
      <w:lvlText w:val="▪"/>
      <w:lvlJc w:val="left"/>
      <w:pPr>
        <w:tabs>
          <w:tab w:val="num" w:pos="5040"/>
        </w:tabs>
        <w:ind w:left="5040" w:hanging="360"/>
      </w:pPr>
      <w:rPr>
        <w:rFonts w:ascii="Arial" w:hAnsi="Arial" w:hint="default"/>
      </w:rPr>
    </w:lvl>
    <w:lvl w:ilvl="7" w:tplc="843085DC" w:tentative="1">
      <w:start w:val="1"/>
      <w:numFmt w:val="bullet"/>
      <w:lvlText w:val="▪"/>
      <w:lvlJc w:val="left"/>
      <w:pPr>
        <w:tabs>
          <w:tab w:val="num" w:pos="5760"/>
        </w:tabs>
        <w:ind w:left="5760" w:hanging="360"/>
      </w:pPr>
      <w:rPr>
        <w:rFonts w:ascii="Arial" w:hAnsi="Arial" w:hint="default"/>
      </w:rPr>
    </w:lvl>
    <w:lvl w:ilvl="8" w:tplc="DF3C8238" w:tentative="1">
      <w:start w:val="1"/>
      <w:numFmt w:val="bullet"/>
      <w:lvlText w:val="▪"/>
      <w:lvlJc w:val="left"/>
      <w:pPr>
        <w:tabs>
          <w:tab w:val="num" w:pos="6480"/>
        </w:tabs>
        <w:ind w:left="6480" w:hanging="360"/>
      </w:pPr>
      <w:rPr>
        <w:rFonts w:ascii="Arial" w:hAnsi="Arial" w:hint="default"/>
      </w:rPr>
    </w:lvl>
  </w:abstractNum>
  <w:abstractNum w:abstractNumId="2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1">
    <w:nsid w:val="3AB20C75"/>
    <w:multiLevelType w:val="hybridMultilevel"/>
    <w:tmpl w:val="1EF4D09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3AE77892"/>
    <w:multiLevelType w:val="hybridMultilevel"/>
    <w:tmpl w:val="B13AB1A4"/>
    <w:lvl w:ilvl="0" w:tplc="5A40ADFE">
      <w:start w:val="1"/>
      <w:numFmt w:val="bullet"/>
      <w:lvlText w:val=""/>
      <w:lvlJc w:val="left"/>
      <w:pPr>
        <w:tabs>
          <w:tab w:val="num" w:pos="720"/>
        </w:tabs>
        <w:ind w:left="720" w:hanging="360"/>
      </w:pPr>
      <w:rPr>
        <w:rFonts w:ascii="Wingdings" w:hAnsi="Wingdings" w:hint="default"/>
      </w:rPr>
    </w:lvl>
    <w:lvl w:ilvl="1" w:tplc="70504ABC">
      <w:start w:val="1"/>
      <w:numFmt w:val="bullet"/>
      <w:lvlText w:val=""/>
      <w:lvlJc w:val="left"/>
      <w:pPr>
        <w:tabs>
          <w:tab w:val="num" w:pos="1440"/>
        </w:tabs>
        <w:ind w:left="1440" w:hanging="360"/>
      </w:pPr>
      <w:rPr>
        <w:rFonts w:ascii="Wingdings" w:hAnsi="Wingdings" w:hint="default"/>
      </w:rPr>
    </w:lvl>
    <w:lvl w:ilvl="2" w:tplc="5EFA1F42">
      <w:start w:val="1"/>
      <w:numFmt w:val="decimal"/>
      <w:lvlText w:val="%3."/>
      <w:lvlJc w:val="left"/>
      <w:pPr>
        <w:tabs>
          <w:tab w:val="num" w:pos="2160"/>
        </w:tabs>
        <w:ind w:left="2160" w:hanging="360"/>
      </w:pPr>
    </w:lvl>
    <w:lvl w:ilvl="3" w:tplc="6B3C53A8">
      <w:start w:val="1"/>
      <w:numFmt w:val="decimal"/>
      <w:lvlText w:val="%4."/>
      <w:lvlJc w:val="left"/>
      <w:pPr>
        <w:tabs>
          <w:tab w:val="num" w:pos="2880"/>
        </w:tabs>
        <w:ind w:left="2880" w:hanging="360"/>
      </w:pPr>
    </w:lvl>
    <w:lvl w:ilvl="4" w:tplc="B29A3B2E">
      <w:start w:val="1"/>
      <w:numFmt w:val="decimal"/>
      <w:lvlText w:val="%5."/>
      <w:lvlJc w:val="left"/>
      <w:pPr>
        <w:tabs>
          <w:tab w:val="num" w:pos="3600"/>
        </w:tabs>
        <w:ind w:left="3600" w:hanging="360"/>
      </w:pPr>
    </w:lvl>
    <w:lvl w:ilvl="5" w:tplc="D5222112">
      <w:start w:val="1"/>
      <w:numFmt w:val="decimal"/>
      <w:lvlText w:val="%6."/>
      <w:lvlJc w:val="left"/>
      <w:pPr>
        <w:tabs>
          <w:tab w:val="num" w:pos="4320"/>
        </w:tabs>
        <w:ind w:left="4320" w:hanging="360"/>
      </w:pPr>
    </w:lvl>
    <w:lvl w:ilvl="6" w:tplc="3AE029B0">
      <w:start w:val="1"/>
      <w:numFmt w:val="decimal"/>
      <w:lvlText w:val="%7."/>
      <w:lvlJc w:val="left"/>
      <w:pPr>
        <w:tabs>
          <w:tab w:val="num" w:pos="5040"/>
        </w:tabs>
        <w:ind w:left="5040" w:hanging="360"/>
      </w:pPr>
    </w:lvl>
    <w:lvl w:ilvl="7" w:tplc="93EEBB52">
      <w:start w:val="1"/>
      <w:numFmt w:val="decimal"/>
      <w:lvlText w:val="%8."/>
      <w:lvlJc w:val="left"/>
      <w:pPr>
        <w:tabs>
          <w:tab w:val="num" w:pos="5760"/>
        </w:tabs>
        <w:ind w:left="5760" w:hanging="360"/>
      </w:pPr>
    </w:lvl>
    <w:lvl w:ilvl="8" w:tplc="B112864C">
      <w:start w:val="1"/>
      <w:numFmt w:val="decimal"/>
      <w:lvlText w:val="%9."/>
      <w:lvlJc w:val="left"/>
      <w:pPr>
        <w:tabs>
          <w:tab w:val="num" w:pos="6480"/>
        </w:tabs>
        <w:ind w:left="6480" w:hanging="360"/>
      </w:pPr>
    </w:lvl>
  </w:abstractNum>
  <w:abstractNum w:abstractNumId="23">
    <w:nsid w:val="3F2A70CA"/>
    <w:multiLevelType w:val="hybridMultilevel"/>
    <w:tmpl w:val="C7A0002E"/>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24">
    <w:nsid w:val="3F9C0251"/>
    <w:multiLevelType w:val="hybridMultilevel"/>
    <w:tmpl w:val="26F051E8"/>
    <w:lvl w:ilvl="0" w:tplc="9A24E94A">
      <w:start w:val="1"/>
      <w:numFmt w:val="bullet"/>
      <w:lvlText w:val="•"/>
      <w:lvlJc w:val="left"/>
      <w:pPr>
        <w:tabs>
          <w:tab w:val="num" w:pos="720"/>
        </w:tabs>
        <w:ind w:left="720" w:hanging="360"/>
      </w:pPr>
      <w:rPr>
        <w:rFonts w:ascii="Arial" w:hAnsi="Arial" w:hint="default"/>
      </w:rPr>
    </w:lvl>
    <w:lvl w:ilvl="1" w:tplc="782C9E6C" w:tentative="1">
      <w:start w:val="1"/>
      <w:numFmt w:val="bullet"/>
      <w:lvlText w:val="•"/>
      <w:lvlJc w:val="left"/>
      <w:pPr>
        <w:tabs>
          <w:tab w:val="num" w:pos="1440"/>
        </w:tabs>
        <w:ind w:left="1440" w:hanging="360"/>
      </w:pPr>
      <w:rPr>
        <w:rFonts w:ascii="Arial" w:hAnsi="Arial" w:hint="default"/>
      </w:rPr>
    </w:lvl>
    <w:lvl w:ilvl="2" w:tplc="36C2FD22">
      <w:start w:val="1"/>
      <w:numFmt w:val="bullet"/>
      <w:lvlText w:val="•"/>
      <w:lvlJc w:val="left"/>
      <w:pPr>
        <w:tabs>
          <w:tab w:val="num" w:pos="2160"/>
        </w:tabs>
        <w:ind w:left="2160" w:hanging="360"/>
      </w:pPr>
      <w:rPr>
        <w:rFonts w:ascii="Arial" w:hAnsi="Arial" w:hint="default"/>
      </w:rPr>
    </w:lvl>
    <w:lvl w:ilvl="3" w:tplc="ADF63910" w:tentative="1">
      <w:start w:val="1"/>
      <w:numFmt w:val="bullet"/>
      <w:lvlText w:val="•"/>
      <w:lvlJc w:val="left"/>
      <w:pPr>
        <w:tabs>
          <w:tab w:val="num" w:pos="2880"/>
        </w:tabs>
        <w:ind w:left="2880" w:hanging="360"/>
      </w:pPr>
      <w:rPr>
        <w:rFonts w:ascii="Arial" w:hAnsi="Arial" w:hint="default"/>
      </w:rPr>
    </w:lvl>
    <w:lvl w:ilvl="4" w:tplc="95600026" w:tentative="1">
      <w:start w:val="1"/>
      <w:numFmt w:val="bullet"/>
      <w:lvlText w:val="•"/>
      <w:lvlJc w:val="left"/>
      <w:pPr>
        <w:tabs>
          <w:tab w:val="num" w:pos="3600"/>
        </w:tabs>
        <w:ind w:left="3600" w:hanging="360"/>
      </w:pPr>
      <w:rPr>
        <w:rFonts w:ascii="Arial" w:hAnsi="Arial" w:hint="default"/>
      </w:rPr>
    </w:lvl>
    <w:lvl w:ilvl="5" w:tplc="FC061CEA" w:tentative="1">
      <w:start w:val="1"/>
      <w:numFmt w:val="bullet"/>
      <w:lvlText w:val="•"/>
      <w:lvlJc w:val="left"/>
      <w:pPr>
        <w:tabs>
          <w:tab w:val="num" w:pos="4320"/>
        </w:tabs>
        <w:ind w:left="4320" w:hanging="360"/>
      </w:pPr>
      <w:rPr>
        <w:rFonts w:ascii="Arial" w:hAnsi="Arial" w:hint="default"/>
      </w:rPr>
    </w:lvl>
    <w:lvl w:ilvl="6" w:tplc="93CCA5E2" w:tentative="1">
      <w:start w:val="1"/>
      <w:numFmt w:val="bullet"/>
      <w:lvlText w:val="•"/>
      <w:lvlJc w:val="left"/>
      <w:pPr>
        <w:tabs>
          <w:tab w:val="num" w:pos="5040"/>
        </w:tabs>
        <w:ind w:left="5040" w:hanging="360"/>
      </w:pPr>
      <w:rPr>
        <w:rFonts w:ascii="Arial" w:hAnsi="Arial" w:hint="default"/>
      </w:rPr>
    </w:lvl>
    <w:lvl w:ilvl="7" w:tplc="5BCC310A" w:tentative="1">
      <w:start w:val="1"/>
      <w:numFmt w:val="bullet"/>
      <w:lvlText w:val="•"/>
      <w:lvlJc w:val="left"/>
      <w:pPr>
        <w:tabs>
          <w:tab w:val="num" w:pos="5760"/>
        </w:tabs>
        <w:ind w:left="5760" w:hanging="360"/>
      </w:pPr>
      <w:rPr>
        <w:rFonts w:ascii="Arial" w:hAnsi="Arial" w:hint="default"/>
      </w:rPr>
    </w:lvl>
    <w:lvl w:ilvl="8" w:tplc="DBB8B736" w:tentative="1">
      <w:start w:val="1"/>
      <w:numFmt w:val="bullet"/>
      <w:lvlText w:val="•"/>
      <w:lvlJc w:val="left"/>
      <w:pPr>
        <w:tabs>
          <w:tab w:val="num" w:pos="6480"/>
        </w:tabs>
        <w:ind w:left="6480" w:hanging="360"/>
      </w:pPr>
      <w:rPr>
        <w:rFonts w:ascii="Arial" w:hAnsi="Arial" w:hint="default"/>
      </w:rPr>
    </w:lvl>
  </w:abstractNum>
  <w:abstractNum w:abstractNumId="25">
    <w:nsid w:val="437B12EC"/>
    <w:multiLevelType w:val="hybridMultilevel"/>
    <w:tmpl w:val="219A6EE4"/>
    <w:lvl w:ilvl="0" w:tplc="AAF4D71A">
      <w:start w:val="1"/>
      <w:numFmt w:val="bullet"/>
      <w:lvlText w:val="•"/>
      <w:lvlJc w:val="left"/>
      <w:pPr>
        <w:tabs>
          <w:tab w:val="num" w:pos="720"/>
        </w:tabs>
        <w:ind w:left="720" w:hanging="360"/>
      </w:pPr>
      <w:rPr>
        <w:rFonts w:ascii="Arial" w:hAnsi="Arial" w:hint="default"/>
      </w:rPr>
    </w:lvl>
    <w:lvl w:ilvl="1" w:tplc="BE5C74BA" w:tentative="1">
      <w:start w:val="1"/>
      <w:numFmt w:val="bullet"/>
      <w:lvlText w:val="•"/>
      <w:lvlJc w:val="left"/>
      <w:pPr>
        <w:tabs>
          <w:tab w:val="num" w:pos="1440"/>
        </w:tabs>
        <w:ind w:left="1440" w:hanging="360"/>
      </w:pPr>
      <w:rPr>
        <w:rFonts w:ascii="Arial" w:hAnsi="Arial" w:hint="default"/>
      </w:rPr>
    </w:lvl>
    <w:lvl w:ilvl="2" w:tplc="9294BE12">
      <w:start w:val="1"/>
      <w:numFmt w:val="bullet"/>
      <w:lvlText w:val="•"/>
      <w:lvlJc w:val="left"/>
      <w:pPr>
        <w:tabs>
          <w:tab w:val="num" w:pos="2160"/>
        </w:tabs>
        <w:ind w:left="2160" w:hanging="360"/>
      </w:pPr>
      <w:rPr>
        <w:rFonts w:ascii="Arial" w:hAnsi="Arial" w:hint="default"/>
      </w:rPr>
    </w:lvl>
    <w:lvl w:ilvl="3" w:tplc="30605AC4" w:tentative="1">
      <w:start w:val="1"/>
      <w:numFmt w:val="bullet"/>
      <w:lvlText w:val="•"/>
      <w:lvlJc w:val="left"/>
      <w:pPr>
        <w:tabs>
          <w:tab w:val="num" w:pos="2880"/>
        </w:tabs>
        <w:ind w:left="2880" w:hanging="360"/>
      </w:pPr>
      <w:rPr>
        <w:rFonts w:ascii="Arial" w:hAnsi="Arial" w:hint="default"/>
      </w:rPr>
    </w:lvl>
    <w:lvl w:ilvl="4" w:tplc="8A4C27F0" w:tentative="1">
      <w:start w:val="1"/>
      <w:numFmt w:val="bullet"/>
      <w:lvlText w:val="•"/>
      <w:lvlJc w:val="left"/>
      <w:pPr>
        <w:tabs>
          <w:tab w:val="num" w:pos="3600"/>
        </w:tabs>
        <w:ind w:left="3600" w:hanging="360"/>
      </w:pPr>
      <w:rPr>
        <w:rFonts w:ascii="Arial" w:hAnsi="Arial" w:hint="default"/>
      </w:rPr>
    </w:lvl>
    <w:lvl w:ilvl="5" w:tplc="B0006D2E" w:tentative="1">
      <w:start w:val="1"/>
      <w:numFmt w:val="bullet"/>
      <w:lvlText w:val="•"/>
      <w:lvlJc w:val="left"/>
      <w:pPr>
        <w:tabs>
          <w:tab w:val="num" w:pos="4320"/>
        </w:tabs>
        <w:ind w:left="4320" w:hanging="360"/>
      </w:pPr>
      <w:rPr>
        <w:rFonts w:ascii="Arial" w:hAnsi="Arial" w:hint="default"/>
      </w:rPr>
    </w:lvl>
    <w:lvl w:ilvl="6" w:tplc="1E68CD76" w:tentative="1">
      <w:start w:val="1"/>
      <w:numFmt w:val="bullet"/>
      <w:lvlText w:val="•"/>
      <w:lvlJc w:val="left"/>
      <w:pPr>
        <w:tabs>
          <w:tab w:val="num" w:pos="5040"/>
        </w:tabs>
        <w:ind w:left="5040" w:hanging="360"/>
      </w:pPr>
      <w:rPr>
        <w:rFonts w:ascii="Arial" w:hAnsi="Arial" w:hint="default"/>
      </w:rPr>
    </w:lvl>
    <w:lvl w:ilvl="7" w:tplc="C8644A12" w:tentative="1">
      <w:start w:val="1"/>
      <w:numFmt w:val="bullet"/>
      <w:lvlText w:val="•"/>
      <w:lvlJc w:val="left"/>
      <w:pPr>
        <w:tabs>
          <w:tab w:val="num" w:pos="5760"/>
        </w:tabs>
        <w:ind w:left="5760" w:hanging="360"/>
      </w:pPr>
      <w:rPr>
        <w:rFonts w:ascii="Arial" w:hAnsi="Arial" w:hint="default"/>
      </w:rPr>
    </w:lvl>
    <w:lvl w:ilvl="8" w:tplc="2818933A" w:tentative="1">
      <w:start w:val="1"/>
      <w:numFmt w:val="bullet"/>
      <w:lvlText w:val="•"/>
      <w:lvlJc w:val="left"/>
      <w:pPr>
        <w:tabs>
          <w:tab w:val="num" w:pos="6480"/>
        </w:tabs>
        <w:ind w:left="6480" w:hanging="360"/>
      </w:pPr>
      <w:rPr>
        <w:rFonts w:ascii="Arial" w:hAnsi="Arial" w:hint="default"/>
      </w:rPr>
    </w:lvl>
  </w:abstractNum>
  <w:abstractNum w:abstractNumId="26">
    <w:nsid w:val="4D463286"/>
    <w:multiLevelType w:val="hybridMultilevel"/>
    <w:tmpl w:val="A51CC23E"/>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4FE83182"/>
    <w:multiLevelType w:val="hybridMultilevel"/>
    <w:tmpl w:val="66A8A90C"/>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50790B09"/>
    <w:multiLevelType w:val="hybridMultilevel"/>
    <w:tmpl w:val="F286BC3E"/>
    <w:lvl w:ilvl="0" w:tplc="3BFECE4E">
      <w:start w:val="1"/>
      <w:numFmt w:val="bullet"/>
      <w:lvlText w:val="▪"/>
      <w:lvlJc w:val="left"/>
      <w:pPr>
        <w:tabs>
          <w:tab w:val="num" w:pos="720"/>
        </w:tabs>
        <w:ind w:left="720" w:hanging="360"/>
      </w:pPr>
      <w:rPr>
        <w:rFonts w:ascii="Arial" w:hAnsi="Arial" w:hint="default"/>
      </w:rPr>
    </w:lvl>
    <w:lvl w:ilvl="1" w:tplc="41D4B1E6" w:tentative="1">
      <w:start w:val="1"/>
      <w:numFmt w:val="bullet"/>
      <w:lvlText w:val="▪"/>
      <w:lvlJc w:val="left"/>
      <w:pPr>
        <w:tabs>
          <w:tab w:val="num" w:pos="1440"/>
        </w:tabs>
        <w:ind w:left="1440" w:hanging="360"/>
      </w:pPr>
      <w:rPr>
        <w:rFonts w:ascii="Arial" w:hAnsi="Arial" w:hint="default"/>
      </w:rPr>
    </w:lvl>
    <w:lvl w:ilvl="2" w:tplc="3ED83ABE" w:tentative="1">
      <w:start w:val="1"/>
      <w:numFmt w:val="bullet"/>
      <w:lvlText w:val="▪"/>
      <w:lvlJc w:val="left"/>
      <w:pPr>
        <w:tabs>
          <w:tab w:val="num" w:pos="2160"/>
        </w:tabs>
        <w:ind w:left="2160" w:hanging="360"/>
      </w:pPr>
      <w:rPr>
        <w:rFonts w:ascii="Arial" w:hAnsi="Arial" w:hint="default"/>
      </w:rPr>
    </w:lvl>
    <w:lvl w:ilvl="3" w:tplc="F32218F4" w:tentative="1">
      <w:start w:val="1"/>
      <w:numFmt w:val="bullet"/>
      <w:lvlText w:val="▪"/>
      <w:lvlJc w:val="left"/>
      <w:pPr>
        <w:tabs>
          <w:tab w:val="num" w:pos="2880"/>
        </w:tabs>
        <w:ind w:left="2880" w:hanging="360"/>
      </w:pPr>
      <w:rPr>
        <w:rFonts w:ascii="Arial" w:hAnsi="Arial" w:hint="default"/>
      </w:rPr>
    </w:lvl>
    <w:lvl w:ilvl="4" w:tplc="A998C7AC" w:tentative="1">
      <w:start w:val="1"/>
      <w:numFmt w:val="bullet"/>
      <w:lvlText w:val="▪"/>
      <w:lvlJc w:val="left"/>
      <w:pPr>
        <w:tabs>
          <w:tab w:val="num" w:pos="3600"/>
        </w:tabs>
        <w:ind w:left="3600" w:hanging="360"/>
      </w:pPr>
      <w:rPr>
        <w:rFonts w:ascii="Arial" w:hAnsi="Arial" w:hint="default"/>
      </w:rPr>
    </w:lvl>
    <w:lvl w:ilvl="5" w:tplc="CDB8AC0E" w:tentative="1">
      <w:start w:val="1"/>
      <w:numFmt w:val="bullet"/>
      <w:lvlText w:val="▪"/>
      <w:lvlJc w:val="left"/>
      <w:pPr>
        <w:tabs>
          <w:tab w:val="num" w:pos="4320"/>
        </w:tabs>
        <w:ind w:left="4320" w:hanging="360"/>
      </w:pPr>
      <w:rPr>
        <w:rFonts w:ascii="Arial" w:hAnsi="Arial" w:hint="default"/>
      </w:rPr>
    </w:lvl>
    <w:lvl w:ilvl="6" w:tplc="0D56FB1A" w:tentative="1">
      <w:start w:val="1"/>
      <w:numFmt w:val="bullet"/>
      <w:lvlText w:val="▪"/>
      <w:lvlJc w:val="left"/>
      <w:pPr>
        <w:tabs>
          <w:tab w:val="num" w:pos="5040"/>
        </w:tabs>
        <w:ind w:left="5040" w:hanging="360"/>
      </w:pPr>
      <w:rPr>
        <w:rFonts w:ascii="Arial" w:hAnsi="Arial" w:hint="default"/>
      </w:rPr>
    </w:lvl>
    <w:lvl w:ilvl="7" w:tplc="CC768AE2" w:tentative="1">
      <w:start w:val="1"/>
      <w:numFmt w:val="bullet"/>
      <w:lvlText w:val="▪"/>
      <w:lvlJc w:val="left"/>
      <w:pPr>
        <w:tabs>
          <w:tab w:val="num" w:pos="5760"/>
        </w:tabs>
        <w:ind w:left="5760" w:hanging="360"/>
      </w:pPr>
      <w:rPr>
        <w:rFonts w:ascii="Arial" w:hAnsi="Arial" w:hint="default"/>
      </w:rPr>
    </w:lvl>
    <w:lvl w:ilvl="8" w:tplc="6AB87F94" w:tentative="1">
      <w:start w:val="1"/>
      <w:numFmt w:val="bullet"/>
      <w:lvlText w:val="▪"/>
      <w:lvlJc w:val="left"/>
      <w:pPr>
        <w:tabs>
          <w:tab w:val="num" w:pos="6480"/>
        </w:tabs>
        <w:ind w:left="6480" w:hanging="360"/>
      </w:pPr>
      <w:rPr>
        <w:rFonts w:ascii="Arial" w:hAnsi="Arial" w:hint="default"/>
      </w:rPr>
    </w:lvl>
  </w:abstractNum>
  <w:abstractNum w:abstractNumId="29">
    <w:nsid w:val="535227CE"/>
    <w:multiLevelType w:val="hybridMultilevel"/>
    <w:tmpl w:val="66CC277C"/>
    <w:lvl w:ilvl="0" w:tplc="365A9504">
      <w:start w:val="1"/>
      <w:numFmt w:val="bullet"/>
      <w:lvlText w:val="•"/>
      <w:lvlJc w:val="left"/>
      <w:pPr>
        <w:tabs>
          <w:tab w:val="num" w:pos="720"/>
        </w:tabs>
        <w:ind w:left="720" w:hanging="360"/>
      </w:pPr>
      <w:rPr>
        <w:rFonts w:ascii="Arial" w:hAnsi="Arial" w:hint="default"/>
      </w:rPr>
    </w:lvl>
    <w:lvl w:ilvl="1" w:tplc="2812BB44">
      <w:numFmt w:val="bullet"/>
      <w:lvlText w:val="–"/>
      <w:lvlJc w:val="left"/>
      <w:pPr>
        <w:tabs>
          <w:tab w:val="num" w:pos="1440"/>
        </w:tabs>
        <w:ind w:left="1440" w:hanging="360"/>
      </w:pPr>
      <w:rPr>
        <w:rFonts w:ascii="Arial" w:hAnsi="Arial" w:hint="default"/>
      </w:rPr>
    </w:lvl>
    <w:lvl w:ilvl="2" w:tplc="D3560026">
      <w:numFmt w:val="bullet"/>
      <w:lvlText w:val="•"/>
      <w:lvlJc w:val="left"/>
      <w:pPr>
        <w:tabs>
          <w:tab w:val="num" w:pos="2160"/>
        </w:tabs>
        <w:ind w:left="2160" w:hanging="360"/>
      </w:pPr>
      <w:rPr>
        <w:rFonts w:ascii="Arial" w:hAnsi="Arial" w:hint="default"/>
      </w:rPr>
    </w:lvl>
    <w:lvl w:ilvl="3" w:tplc="FBD49A30" w:tentative="1">
      <w:start w:val="1"/>
      <w:numFmt w:val="bullet"/>
      <w:lvlText w:val="•"/>
      <w:lvlJc w:val="left"/>
      <w:pPr>
        <w:tabs>
          <w:tab w:val="num" w:pos="2880"/>
        </w:tabs>
        <w:ind w:left="2880" w:hanging="360"/>
      </w:pPr>
      <w:rPr>
        <w:rFonts w:ascii="Arial" w:hAnsi="Arial" w:hint="default"/>
      </w:rPr>
    </w:lvl>
    <w:lvl w:ilvl="4" w:tplc="A0C894A4" w:tentative="1">
      <w:start w:val="1"/>
      <w:numFmt w:val="bullet"/>
      <w:lvlText w:val="•"/>
      <w:lvlJc w:val="left"/>
      <w:pPr>
        <w:tabs>
          <w:tab w:val="num" w:pos="3600"/>
        </w:tabs>
        <w:ind w:left="3600" w:hanging="360"/>
      </w:pPr>
      <w:rPr>
        <w:rFonts w:ascii="Arial" w:hAnsi="Arial" w:hint="default"/>
      </w:rPr>
    </w:lvl>
    <w:lvl w:ilvl="5" w:tplc="C292DF60" w:tentative="1">
      <w:start w:val="1"/>
      <w:numFmt w:val="bullet"/>
      <w:lvlText w:val="•"/>
      <w:lvlJc w:val="left"/>
      <w:pPr>
        <w:tabs>
          <w:tab w:val="num" w:pos="4320"/>
        </w:tabs>
        <w:ind w:left="4320" w:hanging="360"/>
      </w:pPr>
      <w:rPr>
        <w:rFonts w:ascii="Arial" w:hAnsi="Arial" w:hint="default"/>
      </w:rPr>
    </w:lvl>
    <w:lvl w:ilvl="6" w:tplc="17D6F608" w:tentative="1">
      <w:start w:val="1"/>
      <w:numFmt w:val="bullet"/>
      <w:lvlText w:val="•"/>
      <w:lvlJc w:val="left"/>
      <w:pPr>
        <w:tabs>
          <w:tab w:val="num" w:pos="5040"/>
        </w:tabs>
        <w:ind w:left="5040" w:hanging="360"/>
      </w:pPr>
      <w:rPr>
        <w:rFonts w:ascii="Arial" w:hAnsi="Arial" w:hint="default"/>
      </w:rPr>
    </w:lvl>
    <w:lvl w:ilvl="7" w:tplc="2BA84B0E" w:tentative="1">
      <w:start w:val="1"/>
      <w:numFmt w:val="bullet"/>
      <w:lvlText w:val="•"/>
      <w:lvlJc w:val="left"/>
      <w:pPr>
        <w:tabs>
          <w:tab w:val="num" w:pos="5760"/>
        </w:tabs>
        <w:ind w:left="5760" w:hanging="360"/>
      </w:pPr>
      <w:rPr>
        <w:rFonts w:ascii="Arial" w:hAnsi="Arial" w:hint="default"/>
      </w:rPr>
    </w:lvl>
    <w:lvl w:ilvl="8" w:tplc="BC3CFD72" w:tentative="1">
      <w:start w:val="1"/>
      <w:numFmt w:val="bullet"/>
      <w:lvlText w:val="•"/>
      <w:lvlJc w:val="left"/>
      <w:pPr>
        <w:tabs>
          <w:tab w:val="num" w:pos="6480"/>
        </w:tabs>
        <w:ind w:left="6480" w:hanging="360"/>
      </w:pPr>
      <w:rPr>
        <w:rFonts w:ascii="Arial" w:hAnsi="Arial" w:hint="default"/>
      </w:rPr>
    </w:lvl>
  </w:abstractNum>
  <w:abstractNum w:abstractNumId="30">
    <w:nsid w:val="5F697B3E"/>
    <w:multiLevelType w:val="hybridMultilevel"/>
    <w:tmpl w:val="73B6ADDC"/>
    <w:lvl w:ilvl="0" w:tplc="458A11A8">
      <w:start w:val="1"/>
      <w:numFmt w:val="bullet"/>
      <w:lvlText w:val="▪"/>
      <w:lvlJc w:val="left"/>
      <w:pPr>
        <w:tabs>
          <w:tab w:val="num" w:pos="720"/>
        </w:tabs>
        <w:ind w:left="720" w:hanging="360"/>
      </w:pPr>
      <w:rPr>
        <w:rFonts w:ascii="Arial" w:hAnsi="Arial" w:hint="default"/>
      </w:rPr>
    </w:lvl>
    <w:lvl w:ilvl="1" w:tplc="9E3E29B6" w:tentative="1">
      <w:start w:val="1"/>
      <w:numFmt w:val="bullet"/>
      <w:lvlText w:val="▪"/>
      <w:lvlJc w:val="left"/>
      <w:pPr>
        <w:tabs>
          <w:tab w:val="num" w:pos="1440"/>
        </w:tabs>
        <w:ind w:left="1440" w:hanging="360"/>
      </w:pPr>
      <w:rPr>
        <w:rFonts w:ascii="Arial" w:hAnsi="Arial" w:hint="default"/>
      </w:rPr>
    </w:lvl>
    <w:lvl w:ilvl="2" w:tplc="7A9EA268" w:tentative="1">
      <w:start w:val="1"/>
      <w:numFmt w:val="bullet"/>
      <w:lvlText w:val="▪"/>
      <w:lvlJc w:val="left"/>
      <w:pPr>
        <w:tabs>
          <w:tab w:val="num" w:pos="2160"/>
        </w:tabs>
        <w:ind w:left="2160" w:hanging="360"/>
      </w:pPr>
      <w:rPr>
        <w:rFonts w:ascii="Arial" w:hAnsi="Arial" w:hint="default"/>
      </w:rPr>
    </w:lvl>
    <w:lvl w:ilvl="3" w:tplc="F8824654" w:tentative="1">
      <w:start w:val="1"/>
      <w:numFmt w:val="bullet"/>
      <w:lvlText w:val="▪"/>
      <w:lvlJc w:val="left"/>
      <w:pPr>
        <w:tabs>
          <w:tab w:val="num" w:pos="2880"/>
        </w:tabs>
        <w:ind w:left="2880" w:hanging="360"/>
      </w:pPr>
      <w:rPr>
        <w:rFonts w:ascii="Arial" w:hAnsi="Arial" w:hint="default"/>
      </w:rPr>
    </w:lvl>
    <w:lvl w:ilvl="4" w:tplc="64C42210" w:tentative="1">
      <w:start w:val="1"/>
      <w:numFmt w:val="bullet"/>
      <w:lvlText w:val="▪"/>
      <w:lvlJc w:val="left"/>
      <w:pPr>
        <w:tabs>
          <w:tab w:val="num" w:pos="3600"/>
        </w:tabs>
        <w:ind w:left="3600" w:hanging="360"/>
      </w:pPr>
      <w:rPr>
        <w:rFonts w:ascii="Arial" w:hAnsi="Arial" w:hint="default"/>
      </w:rPr>
    </w:lvl>
    <w:lvl w:ilvl="5" w:tplc="49A22834" w:tentative="1">
      <w:start w:val="1"/>
      <w:numFmt w:val="bullet"/>
      <w:lvlText w:val="▪"/>
      <w:lvlJc w:val="left"/>
      <w:pPr>
        <w:tabs>
          <w:tab w:val="num" w:pos="4320"/>
        </w:tabs>
        <w:ind w:left="4320" w:hanging="360"/>
      </w:pPr>
      <w:rPr>
        <w:rFonts w:ascii="Arial" w:hAnsi="Arial" w:hint="default"/>
      </w:rPr>
    </w:lvl>
    <w:lvl w:ilvl="6" w:tplc="9B2418B4" w:tentative="1">
      <w:start w:val="1"/>
      <w:numFmt w:val="bullet"/>
      <w:lvlText w:val="▪"/>
      <w:lvlJc w:val="left"/>
      <w:pPr>
        <w:tabs>
          <w:tab w:val="num" w:pos="5040"/>
        </w:tabs>
        <w:ind w:left="5040" w:hanging="360"/>
      </w:pPr>
      <w:rPr>
        <w:rFonts w:ascii="Arial" w:hAnsi="Arial" w:hint="default"/>
      </w:rPr>
    </w:lvl>
    <w:lvl w:ilvl="7" w:tplc="3A4617E2" w:tentative="1">
      <w:start w:val="1"/>
      <w:numFmt w:val="bullet"/>
      <w:lvlText w:val="▪"/>
      <w:lvlJc w:val="left"/>
      <w:pPr>
        <w:tabs>
          <w:tab w:val="num" w:pos="5760"/>
        </w:tabs>
        <w:ind w:left="5760" w:hanging="360"/>
      </w:pPr>
      <w:rPr>
        <w:rFonts w:ascii="Arial" w:hAnsi="Arial" w:hint="default"/>
      </w:rPr>
    </w:lvl>
    <w:lvl w:ilvl="8" w:tplc="B17A074A" w:tentative="1">
      <w:start w:val="1"/>
      <w:numFmt w:val="bullet"/>
      <w:lvlText w:val="▪"/>
      <w:lvlJc w:val="left"/>
      <w:pPr>
        <w:tabs>
          <w:tab w:val="num" w:pos="6480"/>
        </w:tabs>
        <w:ind w:left="6480" w:hanging="360"/>
      </w:pPr>
      <w:rPr>
        <w:rFonts w:ascii="Arial" w:hAnsi="Arial" w:hint="default"/>
      </w:rPr>
    </w:lvl>
  </w:abstractNum>
  <w:abstractNum w:abstractNumId="31">
    <w:nsid w:val="64D80B33"/>
    <w:multiLevelType w:val="hybridMultilevel"/>
    <w:tmpl w:val="91063882"/>
    <w:lvl w:ilvl="0" w:tplc="1EC84576">
      <w:start w:val="1"/>
      <w:numFmt w:val="bullet"/>
      <w:lvlText w:val="▪"/>
      <w:lvlJc w:val="left"/>
      <w:pPr>
        <w:tabs>
          <w:tab w:val="num" w:pos="720"/>
        </w:tabs>
        <w:ind w:left="720" w:hanging="360"/>
      </w:pPr>
      <w:rPr>
        <w:rFonts w:ascii="Arial" w:hAnsi="Arial" w:hint="default"/>
      </w:rPr>
    </w:lvl>
    <w:lvl w:ilvl="1" w:tplc="47367346" w:tentative="1">
      <w:start w:val="1"/>
      <w:numFmt w:val="bullet"/>
      <w:lvlText w:val="▪"/>
      <w:lvlJc w:val="left"/>
      <w:pPr>
        <w:tabs>
          <w:tab w:val="num" w:pos="1440"/>
        </w:tabs>
        <w:ind w:left="1440" w:hanging="360"/>
      </w:pPr>
      <w:rPr>
        <w:rFonts w:ascii="Arial" w:hAnsi="Arial" w:hint="default"/>
      </w:rPr>
    </w:lvl>
    <w:lvl w:ilvl="2" w:tplc="B9DA7090" w:tentative="1">
      <w:start w:val="1"/>
      <w:numFmt w:val="bullet"/>
      <w:lvlText w:val="▪"/>
      <w:lvlJc w:val="left"/>
      <w:pPr>
        <w:tabs>
          <w:tab w:val="num" w:pos="2160"/>
        </w:tabs>
        <w:ind w:left="2160" w:hanging="360"/>
      </w:pPr>
      <w:rPr>
        <w:rFonts w:ascii="Arial" w:hAnsi="Arial" w:hint="default"/>
      </w:rPr>
    </w:lvl>
    <w:lvl w:ilvl="3" w:tplc="C84A6512" w:tentative="1">
      <w:start w:val="1"/>
      <w:numFmt w:val="bullet"/>
      <w:lvlText w:val="▪"/>
      <w:lvlJc w:val="left"/>
      <w:pPr>
        <w:tabs>
          <w:tab w:val="num" w:pos="2880"/>
        </w:tabs>
        <w:ind w:left="2880" w:hanging="360"/>
      </w:pPr>
      <w:rPr>
        <w:rFonts w:ascii="Arial" w:hAnsi="Arial" w:hint="default"/>
      </w:rPr>
    </w:lvl>
    <w:lvl w:ilvl="4" w:tplc="D2CC5CCC" w:tentative="1">
      <w:start w:val="1"/>
      <w:numFmt w:val="bullet"/>
      <w:lvlText w:val="▪"/>
      <w:lvlJc w:val="left"/>
      <w:pPr>
        <w:tabs>
          <w:tab w:val="num" w:pos="3600"/>
        </w:tabs>
        <w:ind w:left="3600" w:hanging="360"/>
      </w:pPr>
      <w:rPr>
        <w:rFonts w:ascii="Arial" w:hAnsi="Arial" w:hint="default"/>
      </w:rPr>
    </w:lvl>
    <w:lvl w:ilvl="5" w:tplc="683E77CE" w:tentative="1">
      <w:start w:val="1"/>
      <w:numFmt w:val="bullet"/>
      <w:lvlText w:val="▪"/>
      <w:lvlJc w:val="left"/>
      <w:pPr>
        <w:tabs>
          <w:tab w:val="num" w:pos="4320"/>
        </w:tabs>
        <w:ind w:left="4320" w:hanging="360"/>
      </w:pPr>
      <w:rPr>
        <w:rFonts w:ascii="Arial" w:hAnsi="Arial" w:hint="default"/>
      </w:rPr>
    </w:lvl>
    <w:lvl w:ilvl="6" w:tplc="B37C2598" w:tentative="1">
      <w:start w:val="1"/>
      <w:numFmt w:val="bullet"/>
      <w:lvlText w:val="▪"/>
      <w:lvlJc w:val="left"/>
      <w:pPr>
        <w:tabs>
          <w:tab w:val="num" w:pos="5040"/>
        </w:tabs>
        <w:ind w:left="5040" w:hanging="360"/>
      </w:pPr>
      <w:rPr>
        <w:rFonts w:ascii="Arial" w:hAnsi="Arial" w:hint="default"/>
      </w:rPr>
    </w:lvl>
    <w:lvl w:ilvl="7" w:tplc="A6323BCC" w:tentative="1">
      <w:start w:val="1"/>
      <w:numFmt w:val="bullet"/>
      <w:lvlText w:val="▪"/>
      <w:lvlJc w:val="left"/>
      <w:pPr>
        <w:tabs>
          <w:tab w:val="num" w:pos="5760"/>
        </w:tabs>
        <w:ind w:left="5760" w:hanging="360"/>
      </w:pPr>
      <w:rPr>
        <w:rFonts w:ascii="Arial" w:hAnsi="Arial" w:hint="default"/>
      </w:rPr>
    </w:lvl>
    <w:lvl w:ilvl="8" w:tplc="53FC7F78" w:tentative="1">
      <w:start w:val="1"/>
      <w:numFmt w:val="bullet"/>
      <w:lvlText w:val="▪"/>
      <w:lvlJc w:val="left"/>
      <w:pPr>
        <w:tabs>
          <w:tab w:val="num" w:pos="6480"/>
        </w:tabs>
        <w:ind w:left="6480" w:hanging="360"/>
      </w:pPr>
      <w:rPr>
        <w:rFonts w:ascii="Arial" w:hAnsi="Arial" w:hint="default"/>
      </w:rPr>
    </w:lvl>
  </w:abstractNum>
  <w:abstractNum w:abstractNumId="32">
    <w:nsid w:val="67852512"/>
    <w:multiLevelType w:val="hybridMultilevel"/>
    <w:tmpl w:val="B97A2A1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FDC2B8D"/>
    <w:multiLevelType w:val="hybridMultilevel"/>
    <w:tmpl w:val="F5DE0C64"/>
    <w:lvl w:ilvl="0" w:tplc="9B3E1296">
      <w:start w:val="1"/>
      <w:numFmt w:val="bullet"/>
      <w:lvlText w:val="•"/>
      <w:lvlJc w:val="left"/>
      <w:pPr>
        <w:tabs>
          <w:tab w:val="num" w:pos="720"/>
        </w:tabs>
        <w:ind w:left="720" w:hanging="360"/>
      </w:pPr>
      <w:rPr>
        <w:rFonts w:ascii="Arial" w:hAnsi="Arial" w:hint="default"/>
      </w:rPr>
    </w:lvl>
    <w:lvl w:ilvl="1" w:tplc="855447DE">
      <w:numFmt w:val="bullet"/>
      <w:lvlText w:val="–"/>
      <w:lvlJc w:val="left"/>
      <w:pPr>
        <w:tabs>
          <w:tab w:val="num" w:pos="1440"/>
        </w:tabs>
        <w:ind w:left="1440" w:hanging="360"/>
      </w:pPr>
      <w:rPr>
        <w:rFonts w:ascii="Arial" w:hAnsi="Arial" w:hint="default"/>
      </w:rPr>
    </w:lvl>
    <w:lvl w:ilvl="2" w:tplc="959E7838">
      <w:start w:val="1"/>
      <w:numFmt w:val="bullet"/>
      <w:lvlText w:val="•"/>
      <w:lvlJc w:val="left"/>
      <w:pPr>
        <w:tabs>
          <w:tab w:val="num" w:pos="2160"/>
        </w:tabs>
        <w:ind w:left="2160" w:hanging="360"/>
      </w:pPr>
      <w:rPr>
        <w:rFonts w:ascii="Arial" w:hAnsi="Arial" w:hint="default"/>
      </w:rPr>
    </w:lvl>
    <w:lvl w:ilvl="3" w:tplc="8B663B14" w:tentative="1">
      <w:start w:val="1"/>
      <w:numFmt w:val="bullet"/>
      <w:lvlText w:val="•"/>
      <w:lvlJc w:val="left"/>
      <w:pPr>
        <w:tabs>
          <w:tab w:val="num" w:pos="2880"/>
        </w:tabs>
        <w:ind w:left="2880" w:hanging="360"/>
      </w:pPr>
      <w:rPr>
        <w:rFonts w:ascii="Arial" w:hAnsi="Arial" w:hint="default"/>
      </w:rPr>
    </w:lvl>
    <w:lvl w:ilvl="4" w:tplc="E27AFA8C" w:tentative="1">
      <w:start w:val="1"/>
      <w:numFmt w:val="bullet"/>
      <w:lvlText w:val="•"/>
      <w:lvlJc w:val="left"/>
      <w:pPr>
        <w:tabs>
          <w:tab w:val="num" w:pos="3600"/>
        </w:tabs>
        <w:ind w:left="3600" w:hanging="360"/>
      </w:pPr>
      <w:rPr>
        <w:rFonts w:ascii="Arial" w:hAnsi="Arial" w:hint="default"/>
      </w:rPr>
    </w:lvl>
    <w:lvl w:ilvl="5" w:tplc="624A3AD0" w:tentative="1">
      <w:start w:val="1"/>
      <w:numFmt w:val="bullet"/>
      <w:lvlText w:val="•"/>
      <w:lvlJc w:val="left"/>
      <w:pPr>
        <w:tabs>
          <w:tab w:val="num" w:pos="4320"/>
        </w:tabs>
        <w:ind w:left="4320" w:hanging="360"/>
      </w:pPr>
      <w:rPr>
        <w:rFonts w:ascii="Arial" w:hAnsi="Arial" w:hint="default"/>
      </w:rPr>
    </w:lvl>
    <w:lvl w:ilvl="6" w:tplc="CA8AA47E" w:tentative="1">
      <w:start w:val="1"/>
      <w:numFmt w:val="bullet"/>
      <w:lvlText w:val="•"/>
      <w:lvlJc w:val="left"/>
      <w:pPr>
        <w:tabs>
          <w:tab w:val="num" w:pos="5040"/>
        </w:tabs>
        <w:ind w:left="5040" w:hanging="360"/>
      </w:pPr>
      <w:rPr>
        <w:rFonts w:ascii="Arial" w:hAnsi="Arial" w:hint="default"/>
      </w:rPr>
    </w:lvl>
    <w:lvl w:ilvl="7" w:tplc="22BE5A16" w:tentative="1">
      <w:start w:val="1"/>
      <w:numFmt w:val="bullet"/>
      <w:lvlText w:val="•"/>
      <w:lvlJc w:val="left"/>
      <w:pPr>
        <w:tabs>
          <w:tab w:val="num" w:pos="5760"/>
        </w:tabs>
        <w:ind w:left="5760" w:hanging="360"/>
      </w:pPr>
      <w:rPr>
        <w:rFonts w:ascii="Arial" w:hAnsi="Arial" w:hint="default"/>
      </w:rPr>
    </w:lvl>
    <w:lvl w:ilvl="8" w:tplc="65CA799C" w:tentative="1">
      <w:start w:val="1"/>
      <w:numFmt w:val="bullet"/>
      <w:lvlText w:val="•"/>
      <w:lvlJc w:val="left"/>
      <w:pPr>
        <w:tabs>
          <w:tab w:val="num" w:pos="6480"/>
        </w:tabs>
        <w:ind w:left="6480" w:hanging="360"/>
      </w:pPr>
      <w:rPr>
        <w:rFonts w:ascii="Arial" w:hAnsi="Arial" w:hint="default"/>
      </w:rPr>
    </w:lvl>
  </w:abstractNum>
  <w:abstractNum w:abstractNumId="34">
    <w:nsid w:val="712C6448"/>
    <w:multiLevelType w:val="hybridMultilevel"/>
    <w:tmpl w:val="F11089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nsid w:val="7A1E125D"/>
    <w:multiLevelType w:val="hybridMultilevel"/>
    <w:tmpl w:val="72FC9F2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5"/>
  </w:num>
  <w:num w:numId="2">
    <w:abstractNumId w:val="0"/>
  </w:num>
  <w:num w:numId="3">
    <w:abstractNumId w:val="3"/>
  </w:num>
  <w:num w:numId="4">
    <w:abstractNumId w:val="20"/>
  </w:num>
  <w:num w:numId="5">
    <w:abstractNumId w:val="4"/>
  </w:num>
  <w:num w:numId="6">
    <w:abstractNumId w:val="10"/>
  </w:num>
  <w:num w:numId="7">
    <w:abstractNumId w:val="13"/>
  </w:num>
  <w:num w:numId="8">
    <w:abstractNumId w:val="1"/>
  </w:num>
  <w:num w:numId="9">
    <w:abstractNumId w:val="30"/>
  </w:num>
  <w:num w:numId="10">
    <w:abstractNumId w:val="19"/>
  </w:num>
  <w:num w:numId="11">
    <w:abstractNumId w:val="16"/>
  </w:num>
  <w:num w:numId="12">
    <w:abstractNumId w:val="31"/>
  </w:num>
  <w:num w:numId="13">
    <w:abstractNumId w:val="8"/>
  </w:num>
  <w:num w:numId="14">
    <w:abstractNumId w:val="28"/>
  </w:num>
  <w:num w:numId="15">
    <w:abstractNumId w:val="5"/>
  </w:num>
  <w:num w:numId="16">
    <w:abstractNumId w:val="25"/>
  </w:num>
  <w:num w:numId="17">
    <w:abstractNumId w:val="24"/>
  </w:num>
  <w:num w:numId="18">
    <w:abstractNumId w:val="22"/>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num>
  <w:num w:numId="20">
    <w:abstractNumId w:val="6"/>
  </w:num>
  <w:num w:numId="21">
    <w:abstractNumId w:val="11"/>
  </w:num>
  <w:num w:numId="22">
    <w:abstractNumId w:val="7"/>
  </w:num>
  <w:num w:numId="23">
    <w:abstractNumId w:val="32"/>
  </w:num>
  <w:num w:numId="24">
    <w:abstractNumId w:val="21"/>
  </w:num>
  <w:num w:numId="25">
    <w:abstractNumId w:val="34"/>
  </w:num>
  <w:num w:numId="26">
    <w:abstractNumId w:val="3"/>
  </w:num>
  <w:num w:numId="27">
    <w:abstractNumId w:val="3"/>
  </w:num>
  <w:num w:numId="28">
    <w:abstractNumId w:val="17"/>
  </w:num>
  <w:num w:numId="29">
    <w:abstractNumId w:val="3"/>
  </w:num>
  <w:num w:numId="30">
    <w:abstractNumId w:val="3"/>
  </w:num>
  <w:num w:numId="31">
    <w:abstractNumId w:val="2"/>
  </w:num>
  <w:num w:numId="32">
    <w:abstractNumId w:val="12"/>
  </w:num>
  <w:num w:numId="33">
    <w:abstractNumId w:val="3"/>
  </w:num>
  <w:num w:numId="34">
    <w:abstractNumId w:val="33"/>
  </w:num>
  <w:num w:numId="35">
    <w:abstractNumId w:val="29"/>
  </w:num>
  <w:num w:numId="36">
    <w:abstractNumId w:val="3"/>
  </w:num>
  <w:num w:numId="37">
    <w:abstractNumId w:val="14"/>
  </w:num>
  <w:num w:numId="38">
    <w:abstractNumId w:val="35"/>
  </w:num>
  <w:num w:numId="39">
    <w:abstractNumId w:val="26"/>
  </w:num>
  <w:num w:numId="40">
    <w:abstractNumId w:val="27"/>
  </w:num>
  <w:num w:numId="41">
    <w:abstractNumId w:val="23"/>
  </w:num>
  <w:num w:numId="42">
    <w:abstractNumId w:val="3"/>
  </w:num>
  <w:num w:numId="43">
    <w:abstractNumId w:val="18"/>
  </w:num>
  <w:numIdMacAtCleanup w:val="6"/>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23"/>
  <w:printFractionalCharacterWidth/>
  <w:embedSystemFonts/>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activeWritingStyle w:appName="MSWord" w:lang="zh-TW" w:vendorID="64" w:dllVersion="131077" w:nlCheck="1" w:checkStyle="1"/>
  <w:proofState w:spelling="clean" w:grammar="clean"/>
  <w:attachedTemplate r:id="rId1"/>
  <w:linkStyles/>
  <w:stylePaneFormatFilter w:val="3F01"/>
  <w:defaultTabStop w:val="288"/>
  <w:doNotHyphenateCaps/>
  <w:drawingGridHorizontalSpacing w:val="100"/>
  <w:displayHorizontalDrawingGridEvery w:val="0"/>
  <w:displayVerticalDrawingGridEvery w:val="0"/>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
  <w:rsids>
    <w:rsidRoot w:val="008810FA"/>
    <w:rsid w:val="000003F7"/>
    <w:rsid w:val="000004CA"/>
    <w:rsid w:val="00000515"/>
    <w:rsid w:val="00000ECA"/>
    <w:rsid w:val="00000F7F"/>
    <w:rsid w:val="00001375"/>
    <w:rsid w:val="00001F79"/>
    <w:rsid w:val="00001FC3"/>
    <w:rsid w:val="00002375"/>
    <w:rsid w:val="0000270A"/>
    <w:rsid w:val="00002825"/>
    <w:rsid w:val="00002A8E"/>
    <w:rsid w:val="0000300C"/>
    <w:rsid w:val="00003131"/>
    <w:rsid w:val="00003227"/>
    <w:rsid w:val="000037FB"/>
    <w:rsid w:val="00003E5A"/>
    <w:rsid w:val="00003EF4"/>
    <w:rsid w:val="0000403F"/>
    <w:rsid w:val="0000409C"/>
    <w:rsid w:val="0000454C"/>
    <w:rsid w:val="00004885"/>
    <w:rsid w:val="00004D8C"/>
    <w:rsid w:val="00004DCB"/>
    <w:rsid w:val="000051F0"/>
    <w:rsid w:val="0000553B"/>
    <w:rsid w:val="000063BC"/>
    <w:rsid w:val="00006780"/>
    <w:rsid w:val="00006C7A"/>
    <w:rsid w:val="00007495"/>
    <w:rsid w:val="0000792C"/>
    <w:rsid w:val="00007B4B"/>
    <w:rsid w:val="000101EF"/>
    <w:rsid w:val="00010E97"/>
    <w:rsid w:val="00010FD1"/>
    <w:rsid w:val="0001117C"/>
    <w:rsid w:val="000114DB"/>
    <w:rsid w:val="000124D1"/>
    <w:rsid w:val="00012D57"/>
    <w:rsid w:val="00012FAB"/>
    <w:rsid w:val="0001321B"/>
    <w:rsid w:val="000137BA"/>
    <w:rsid w:val="00013B51"/>
    <w:rsid w:val="00013B63"/>
    <w:rsid w:val="00013F64"/>
    <w:rsid w:val="000141F0"/>
    <w:rsid w:val="00014E0E"/>
    <w:rsid w:val="00015BCB"/>
    <w:rsid w:val="00015CED"/>
    <w:rsid w:val="000162B2"/>
    <w:rsid w:val="0001645D"/>
    <w:rsid w:val="000164BB"/>
    <w:rsid w:val="000167A6"/>
    <w:rsid w:val="00016DCE"/>
    <w:rsid w:val="00017309"/>
    <w:rsid w:val="00017EF2"/>
    <w:rsid w:val="0002002A"/>
    <w:rsid w:val="000205C1"/>
    <w:rsid w:val="0002085F"/>
    <w:rsid w:val="000209D8"/>
    <w:rsid w:val="00020D61"/>
    <w:rsid w:val="00021001"/>
    <w:rsid w:val="0002113C"/>
    <w:rsid w:val="0002130A"/>
    <w:rsid w:val="00021911"/>
    <w:rsid w:val="00021C67"/>
    <w:rsid w:val="00021DEC"/>
    <w:rsid w:val="000221EB"/>
    <w:rsid w:val="000222F7"/>
    <w:rsid w:val="000233F4"/>
    <w:rsid w:val="00023C29"/>
    <w:rsid w:val="00024D64"/>
    <w:rsid w:val="00024E37"/>
    <w:rsid w:val="0002506A"/>
    <w:rsid w:val="000255A1"/>
    <w:rsid w:val="000258DD"/>
    <w:rsid w:val="0002591B"/>
    <w:rsid w:val="00025A0B"/>
    <w:rsid w:val="000266AE"/>
    <w:rsid w:val="00026905"/>
    <w:rsid w:val="00026977"/>
    <w:rsid w:val="00026B7D"/>
    <w:rsid w:val="00026BDF"/>
    <w:rsid w:val="00026C64"/>
    <w:rsid w:val="00026C79"/>
    <w:rsid w:val="00026EF9"/>
    <w:rsid w:val="00027333"/>
    <w:rsid w:val="000273DF"/>
    <w:rsid w:val="000300FE"/>
    <w:rsid w:val="00030619"/>
    <w:rsid w:val="000307C6"/>
    <w:rsid w:val="00030F74"/>
    <w:rsid w:val="00030F85"/>
    <w:rsid w:val="000312B4"/>
    <w:rsid w:val="0003134F"/>
    <w:rsid w:val="000317B2"/>
    <w:rsid w:val="00031DBF"/>
    <w:rsid w:val="00031EDD"/>
    <w:rsid w:val="000321DC"/>
    <w:rsid w:val="00032494"/>
    <w:rsid w:val="000325EF"/>
    <w:rsid w:val="00032A0C"/>
    <w:rsid w:val="00033882"/>
    <w:rsid w:val="000338D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19"/>
    <w:rsid w:val="00041371"/>
    <w:rsid w:val="000413B8"/>
    <w:rsid w:val="000416DE"/>
    <w:rsid w:val="0004182E"/>
    <w:rsid w:val="0004184C"/>
    <w:rsid w:val="000418C8"/>
    <w:rsid w:val="0004198E"/>
    <w:rsid w:val="00041B22"/>
    <w:rsid w:val="00041D52"/>
    <w:rsid w:val="00041EC3"/>
    <w:rsid w:val="00042BFC"/>
    <w:rsid w:val="000430CF"/>
    <w:rsid w:val="00043407"/>
    <w:rsid w:val="00043681"/>
    <w:rsid w:val="00043703"/>
    <w:rsid w:val="000440F6"/>
    <w:rsid w:val="00044225"/>
    <w:rsid w:val="00044353"/>
    <w:rsid w:val="00044576"/>
    <w:rsid w:val="00044872"/>
    <w:rsid w:val="00044F4F"/>
    <w:rsid w:val="00044FC4"/>
    <w:rsid w:val="000451E5"/>
    <w:rsid w:val="000453F6"/>
    <w:rsid w:val="00045A54"/>
    <w:rsid w:val="00046CD6"/>
    <w:rsid w:val="00046CE4"/>
    <w:rsid w:val="00046E6F"/>
    <w:rsid w:val="00046F9A"/>
    <w:rsid w:val="000472F3"/>
    <w:rsid w:val="00047592"/>
    <w:rsid w:val="000477BB"/>
    <w:rsid w:val="00047A82"/>
    <w:rsid w:val="00047B11"/>
    <w:rsid w:val="00050137"/>
    <w:rsid w:val="00050335"/>
    <w:rsid w:val="0005055B"/>
    <w:rsid w:val="000505E0"/>
    <w:rsid w:val="00051135"/>
    <w:rsid w:val="000515F7"/>
    <w:rsid w:val="00051D57"/>
    <w:rsid w:val="0005201C"/>
    <w:rsid w:val="0005241E"/>
    <w:rsid w:val="0005291A"/>
    <w:rsid w:val="00052A9D"/>
    <w:rsid w:val="00052AE3"/>
    <w:rsid w:val="000531A8"/>
    <w:rsid w:val="000532C1"/>
    <w:rsid w:val="00053621"/>
    <w:rsid w:val="00053849"/>
    <w:rsid w:val="00053A47"/>
    <w:rsid w:val="0005456E"/>
    <w:rsid w:val="00054ACE"/>
    <w:rsid w:val="00054AE4"/>
    <w:rsid w:val="00054B6B"/>
    <w:rsid w:val="00054DAB"/>
    <w:rsid w:val="0005504C"/>
    <w:rsid w:val="00055873"/>
    <w:rsid w:val="00055B8E"/>
    <w:rsid w:val="0005602E"/>
    <w:rsid w:val="00056057"/>
    <w:rsid w:val="000572A7"/>
    <w:rsid w:val="00057388"/>
    <w:rsid w:val="00057DF9"/>
    <w:rsid w:val="00057F68"/>
    <w:rsid w:val="00057F6C"/>
    <w:rsid w:val="000602FE"/>
    <w:rsid w:val="00060586"/>
    <w:rsid w:val="0006090A"/>
    <w:rsid w:val="00060FDB"/>
    <w:rsid w:val="000612C5"/>
    <w:rsid w:val="000613C1"/>
    <w:rsid w:val="000616E1"/>
    <w:rsid w:val="00061BDC"/>
    <w:rsid w:val="00061D2A"/>
    <w:rsid w:val="00061E8E"/>
    <w:rsid w:val="000621A9"/>
    <w:rsid w:val="0006263A"/>
    <w:rsid w:val="00062D9A"/>
    <w:rsid w:val="000631CE"/>
    <w:rsid w:val="00063485"/>
    <w:rsid w:val="00063F57"/>
    <w:rsid w:val="0006480B"/>
    <w:rsid w:val="00064A2B"/>
    <w:rsid w:val="00064B46"/>
    <w:rsid w:val="00064FA2"/>
    <w:rsid w:val="00065016"/>
    <w:rsid w:val="00065031"/>
    <w:rsid w:val="000652B3"/>
    <w:rsid w:val="000653AD"/>
    <w:rsid w:val="00065439"/>
    <w:rsid w:val="00065467"/>
    <w:rsid w:val="0006549C"/>
    <w:rsid w:val="000659DD"/>
    <w:rsid w:val="00065D64"/>
    <w:rsid w:val="000667D1"/>
    <w:rsid w:val="00067087"/>
    <w:rsid w:val="0006739D"/>
    <w:rsid w:val="0006777C"/>
    <w:rsid w:val="00067FE2"/>
    <w:rsid w:val="00070192"/>
    <w:rsid w:val="00070258"/>
    <w:rsid w:val="0007036E"/>
    <w:rsid w:val="0007118F"/>
    <w:rsid w:val="0007162A"/>
    <w:rsid w:val="000716D8"/>
    <w:rsid w:val="000716FB"/>
    <w:rsid w:val="00071740"/>
    <w:rsid w:val="000719B2"/>
    <w:rsid w:val="00072874"/>
    <w:rsid w:val="00072BFD"/>
    <w:rsid w:val="00072E75"/>
    <w:rsid w:val="00072EFA"/>
    <w:rsid w:val="00072FF7"/>
    <w:rsid w:val="0007337F"/>
    <w:rsid w:val="0007368E"/>
    <w:rsid w:val="00073785"/>
    <w:rsid w:val="00073974"/>
    <w:rsid w:val="00074080"/>
    <w:rsid w:val="000741B3"/>
    <w:rsid w:val="00074375"/>
    <w:rsid w:val="000743A0"/>
    <w:rsid w:val="00074A9E"/>
    <w:rsid w:val="00074BF5"/>
    <w:rsid w:val="000752CD"/>
    <w:rsid w:val="00075680"/>
    <w:rsid w:val="00075999"/>
    <w:rsid w:val="00075AB6"/>
    <w:rsid w:val="00076408"/>
    <w:rsid w:val="0007661E"/>
    <w:rsid w:val="00077073"/>
    <w:rsid w:val="00077265"/>
    <w:rsid w:val="0008022A"/>
    <w:rsid w:val="00080418"/>
    <w:rsid w:val="000805B2"/>
    <w:rsid w:val="00080D74"/>
    <w:rsid w:val="00081383"/>
    <w:rsid w:val="00082071"/>
    <w:rsid w:val="000826FF"/>
    <w:rsid w:val="00082A49"/>
    <w:rsid w:val="00082C90"/>
    <w:rsid w:val="000832D0"/>
    <w:rsid w:val="00083322"/>
    <w:rsid w:val="0008399B"/>
    <w:rsid w:val="00083ABE"/>
    <w:rsid w:val="00084255"/>
    <w:rsid w:val="00085239"/>
    <w:rsid w:val="00085F08"/>
    <w:rsid w:val="000862BA"/>
    <w:rsid w:val="000862F6"/>
    <w:rsid w:val="00086B50"/>
    <w:rsid w:val="00086C4D"/>
    <w:rsid w:val="00086D5C"/>
    <w:rsid w:val="0008760B"/>
    <w:rsid w:val="0008782D"/>
    <w:rsid w:val="00087E29"/>
    <w:rsid w:val="0009037D"/>
    <w:rsid w:val="00090394"/>
    <w:rsid w:val="00090573"/>
    <w:rsid w:val="00090779"/>
    <w:rsid w:val="00091B40"/>
    <w:rsid w:val="000921E3"/>
    <w:rsid w:val="00092A3D"/>
    <w:rsid w:val="000931C3"/>
    <w:rsid w:val="00093566"/>
    <w:rsid w:val="000936E3"/>
    <w:rsid w:val="00093F75"/>
    <w:rsid w:val="000941BB"/>
    <w:rsid w:val="0009437A"/>
    <w:rsid w:val="000947B7"/>
    <w:rsid w:val="0009512D"/>
    <w:rsid w:val="000954C6"/>
    <w:rsid w:val="00095671"/>
    <w:rsid w:val="000956BC"/>
    <w:rsid w:val="000957FF"/>
    <w:rsid w:val="00095920"/>
    <w:rsid w:val="00095F53"/>
    <w:rsid w:val="0009653B"/>
    <w:rsid w:val="000968D8"/>
    <w:rsid w:val="0009709B"/>
    <w:rsid w:val="000970D0"/>
    <w:rsid w:val="0009720E"/>
    <w:rsid w:val="000979F0"/>
    <w:rsid w:val="00097AE8"/>
    <w:rsid w:val="000A02DC"/>
    <w:rsid w:val="000A09A2"/>
    <w:rsid w:val="000A0CA1"/>
    <w:rsid w:val="000A0E99"/>
    <w:rsid w:val="000A1AD3"/>
    <w:rsid w:val="000A1CDE"/>
    <w:rsid w:val="000A1D49"/>
    <w:rsid w:val="000A23E5"/>
    <w:rsid w:val="000A26E4"/>
    <w:rsid w:val="000A286A"/>
    <w:rsid w:val="000A2D70"/>
    <w:rsid w:val="000A31F7"/>
    <w:rsid w:val="000A328D"/>
    <w:rsid w:val="000A368A"/>
    <w:rsid w:val="000A3ACB"/>
    <w:rsid w:val="000A49DE"/>
    <w:rsid w:val="000A4B74"/>
    <w:rsid w:val="000A4FEA"/>
    <w:rsid w:val="000A52F5"/>
    <w:rsid w:val="000A54DF"/>
    <w:rsid w:val="000A61CB"/>
    <w:rsid w:val="000A6252"/>
    <w:rsid w:val="000A64D8"/>
    <w:rsid w:val="000A6723"/>
    <w:rsid w:val="000A6788"/>
    <w:rsid w:val="000A68A9"/>
    <w:rsid w:val="000A6AC6"/>
    <w:rsid w:val="000A6CFE"/>
    <w:rsid w:val="000A6F12"/>
    <w:rsid w:val="000A7852"/>
    <w:rsid w:val="000A7C88"/>
    <w:rsid w:val="000B02C2"/>
    <w:rsid w:val="000B081C"/>
    <w:rsid w:val="000B0E8D"/>
    <w:rsid w:val="000B10AB"/>
    <w:rsid w:val="000B10E2"/>
    <w:rsid w:val="000B130E"/>
    <w:rsid w:val="000B1CD3"/>
    <w:rsid w:val="000B256B"/>
    <w:rsid w:val="000B32D4"/>
    <w:rsid w:val="000B38DA"/>
    <w:rsid w:val="000B3F37"/>
    <w:rsid w:val="000B3FD8"/>
    <w:rsid w:val="000B4788"/>
    <w:rsid w:val="000B49D7"/>
    <w:rsid w:val="000B546F"/>
    <w:rsid w:val="000B6030"/>
    <w:rsid w:val="000B65BE"/>
    <w:rsid w:val="000B6BDF"/>
    <w:rsid w:val="000B71B6"/>
    <w:rsid w:val="000B7B2B"/>
    <w:rsid w:val="000B7D5E"/>
    <w:rsid w:val="000C0682"/>
    <w:rsid w:val="000C133A"/>
    <w:rsid w:val="000C1545"/>
    <w:rsid w:val="000C17B7"/>
    <w:rsid w:val="000C1AE9"/>
    <w:rsid w:val="000C1DBD"/>
    <w:rsid w:val="000C240A"/>
    <w:rsid w:val="000C2DE1"/>
    <w:rsid w:val="000C2E7E"/>
    <w:rsid w:val="000C393F"/>
    <w:rsid w:val="000C4065"/>
    <w:rsid w:val="000C4137"/>
    <w:rsid w:val="000C4538"/>
    <w:rsid w:val="000C4C76"/>
    <w:rsid w:val="000C5068"/>
    <w:rsid w:val="000C521C"/>
    <w:rsid w:val="000C5759"/>
    <w:rsid w:val="000C5E7D"/>
    <w:rsid w:val="000C5F68"/>
    <w:rsid w:val="000C673C"/>
    <w:rsid w:val="000C673D"/>
    <w:rsid w:val="000C69F8"/>
    <w:rsid w:val="000C6A01"/>
    <w:rsid w:val="000C7161"/>
    <w:rsid w:val="000C71D9"/>
    <w:rsid w:val="000C7743"/>
    <w:rsid w:val="000D0153"/>
    <w:rsid w:val="000D037E"/>
    <w:rsid w:val="000D0A0F"/>
    <w:rsid w:val="000D0AB8"/>
    <w:rsid w:val="000D0BCC"/>
    <w:rsid w:val="000D0C3D"/>
    <w:rsid w:val="000D0F9A"/>
    <w:rsid w:val="000D10A8"/>
    <w:rsid w:val="000D148D"/>
    <w:rsid w:val="000D14EB"/>
    <w:rsid w:val="000D1610"/>
    <w:rsid w:val="000D206C"/>
    <w:rsid w:val="000D2185"/>
    <w:rsid w:val="000D2AE0"/>
    <w:rsid w:val="000D2CDA"/>
    <w:rsid w:val="000D3565"/>
    <w:rsid w:val="000D362A"/>
    <w:rsid w:val="000D37FA"/>
    <w:rsid w:val="000D389E"/>
    <w:rsid w:val="000D3F8F"/>
    <w:rsid w:val="000D42EE"/>
    <w:rsid w:val="000D4324"/>
    <w:rsid w:val="000D4570"/>
    <w:rsid w:val="000D46D6"/>
    <w:rsid w:val="000D46EE"/>
    <w:rsid w:val="000D4896"/>
    <w:rsid w:val="000D4DE6"/>
    <w:rsid w:val="000D5158"/>
    <w:rsid w:val="000D55EA"/>
    <w:rsid w:val="000D5965"/>
    <w:rsid w:val="000D59D6"/>
    <w:rsid w:val="000D5AB0"/>
    <w:rsid w:val="000D5AD1"/>
    <w:rsid w:val="000D5E4D"/>
    <w:rsid w:val="000D6BD8"/>
    <w:rsid w:val="000D6E27"/>
    <w:rsid w:val="000D6E96"/>
    <w:rsid w:val="000D7268"/>
    <w:rsid w:val="000D7783"/>
    <w:rsid w:val="000E011D"/>
    <w:rsid w:val="000E03CF"/>
    <w:rsid w:val="000E089E"/>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02E"/>
    <w:rsid w:val="000E5830"/>
    <w:rsid w:val="000E5C4E"/>
    <w:rsid w:val="000E5CA5"/>
    <w:rsid w:val="000E5E3A"/>
    <w:rsid w:val="000E6576"/>
    <w:rsid w:val="000E65A7"/>
    <w:rsid w:val="000E6635"/>
    <w:rsid w:val="000E6BAF"/>
    <w:rsid w:val="000E6EED"/>
    <w:rsid w:val="000E6F62"/>
    <w:rsid w:val="000E7F51"/>
    <w:rsid w:val="000F00D8"/>
    <w:rsid w:val="000F05BA"/>
    <w:rsid w:val="000F095B"/>
    <w:rsid w:val="000F13C4"/>
    <w:rsid w:val="000F13D7"/>
    <w:rsid w:val="000F17E4"/>
    <w:rsid w:val="000F1878"/>
    <w:rsid w:val="000F19DB"/>
    <w:rsid w:val="000F1CF3"/>
    <w:rsid w:val="000F1E36"/>
    <w:rsid w:val="000F1F98"/>
    <w:rsid w:val="000F20CD"/>
    <w:rsid w:val="000F2965"/>
    <w:rsid w:val="000F34C7"/>
    <w:rsid w:val="000F3B40"/>
    <w:rsid w:val="000F3F2F"/>
    <w:rsid w:val="000F42EA"/>
    <w:rsid w:val="000F4C0A"/>
    <w:rsid w:val="000F4CAF"/>
    <w:rsid w:val="000F4D2F"/>
    <w:rsid w:val="000F4F44"/>
    <w:rsid w:val="000F53CB"/>
    <w:rsid w:val="000F64BE"/>
    <w:rsid w:val="000F6799"/>
    <w:rsid w:val="000F6881"/>
    <w:rsid w:val="000F6C32"/>
    <w:rsid w:val="000F6D86"/>
    <w:rsid w:val="000F7CAD"/>
    <w:rsid w:val="00100097"/>
    <w:rsid w:val="001000E9"/>
    <w:rsid w:val="00100161"/>
    <w:rsid w:val="00100169"/>
    <w:rsid w:val="00100349"/>
    <w:rsid w:val="00100678"/>
    <w:rsid w:val="0010067A"/>
    <w:rsid w:val="001010D7"/>
    <w:rsid w:val="00101489"/>
    <w:rsid w:val="001017C8"/>
    <w:rsid w:val="00101A0E"/>
    <w:rsid w:val="00101ACE"/>
    <w:rsid w:val="00101D6C"/>
    <w:rsid w:val="00102147"/>
    <w:rsid w:val="001021DD"/>
    <w:rsid w:val="001021F1"/>
    <w:rsid w:val="001022CB"/>
    <w:rsid w:val="00102366"/>
    <w:rsid w:val="00102A33"/>
    <w:rsid w:val="00102E56"/>
    <w:rsid w:val="0010347B"/>
    <w:rsid w:val="00103658"/>
    <w:rsid w:val="0010366C"/>
    <w:rsid w:val="00104058"/>
    <w:rsid w:val="0010405D"/>
    <w:rsid w:val="00104228"/>
    <w:rsid w:val="0010453D"/>
    <w:rsid w:val="0010486A"/>
    <w:rsid w:val="00104979"/>
    <w:rsid w:val="00104A80"/>
    <w:rsid w:val="001050B7"/>
    <w:rsid w:val="001050F9"/>
    <w:rsid w:val="0010521E"/>
    <w:rsid w:val="0010568A"/>
    <w:rsid w:val="001056C5"/>
    <w:rsid w:val="001057DC"/>
    <w:rsid w:val="00105820"/>
    <w:rsid w:val="00105CEE"/>
    <w:rsid w:val="00105DA1"/>
    <w:rsid w:val="00106590"/>
    <w:rsid w:val="0010660E"/>
    <w:rsid w:val="00106A95"/>
    <w:rsid w:val="00106CC3"/>
    <w:rsid w:val="00106E7E"/>
    <w:rsid w:val="00106FF1"/>
    <w:rsid w:val="00107716"/>
    <w:rsid w:val="0010795D"/>
    <w:rsid w:val="0011034F"/>
    <w:rsid w:val="0011079A"/>
    <w:rsid w:val="00110851"/>
    <w:rsid w:val="001115C0"/>
    <w:rsid w:val="001115F4"/>
    <w:rsid w:val="001116D2"/>
    <w:rsid w:val="0011190B"/>
    <w:rsid w:val="00111A97"/>
    <w:rsid w:val="00111AD9"/>
    <w:rsid w:val="00111F31"/>
    <w:rsid w:val="0011230B"/>
    <w:rsid w:val="001126ED"/>
    <w:rsid w:val="00112975"/>
    <w:rsid w:val="00112B8F"/>
    <w:rsid w:val="001134DA"/>
    <w:rsid w:val="0011372B"/>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5AB8"/>
    <w:rsid w:val="00116339"/>
    <w:rsid w:val="00116A2D"/>
    <w:rsid w:val="001175EF"/>
    <w:rsid w:val="00117677"/>
    <w:rsid w:val="00117957"/>
    <w:rsid w:val="0011798D"/>
    <w:rsid w:val="00117C78"/>
    <w:rsid w:val="001201EA"/>
    <w:rsid w:val="001203DB"/>
    <w:rsid w:val="0012079F"/>
    <w:rsid w:val="001207F3"/>
    <w:rsid w:val="00120C13"/>
    <w:rsid w:val="00121769"/>
    <w:rsid w:val="00121E1A"/>
    <w:rsid w:val="00122727"/>
    <w:rsid w:val="00122842"/>
    <w:rsid w:val="001232D2"/>
    <w:rsid w:val="0012345C"/>
    <w:rsid w:val="00123975"/>
    <w:rsid w:val="00123D18"/>
    <w:rsid w:val="00123DED"/>
    <w:rsid w:val="0012467D"/>
    <w:rsid w:val="001246EC"/>
    <w:rsid w:val="001249D7"/>
    <w:rsid w:val="001249FC"/>
    <w:rsid w:val="00124E10"/>
    <w:rsid w:val="00125078"/>
    <w:rsid w:val="0012523E"/>
    <w:rsid w:val="001252FE"/>
    <w:rsid w:val="001255A6"/>
    <w:rsid w:val="00125D34"/>
    <w:rsid w:val="0012636F"/>
    <w:rsid w:val="001268D1"/>
    <w:rsid w:val="001274AC"/>
    <w:rsid w:val="001275E6"/>
    <w:rsid w:val="00127890"/>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27F"/>
    <w:rsid w:val="0013334C"/>
    <w:rsid w:val="00133AAA"/>
    <w:rsid w:val="00133EBD"/>
    <w:rsid w:val="001349E2"/>
    <w:rsid w:val="00135015"/>
    <w:rsid w:val="00135095"/>
    <w:rsid w:val="00135238"/>
    <w:rsid w:val="0013547D"/>
    <w:rsid w:val="00135517"/>
    <w:rsid w:val="00135829"/>
    <w:rsid w:val="00135884"/>
    <w:rsid w:val="001358A7"/>
    <w:rsid w:val="001358F4"/>
    <w:rsid w:val="00135949"/>
    <w:rsid w:val="0013612A"/>
    <w:rsid w:val="00136998"/>
    <w:rsid w:val="00136AAD"/>
    <w:rsid w:val="00137280"/>
    <w:rsid w:val="00137288"/>
    <w:rsid w:val="00137480"/>
    <w:rsid w:val="001375B9"/>
    <w:rsid w:val="00137664"/>
    <w:rsid w:val="001376F7"/>
    <w:rsid w:val="00137EA0"/>
    <w:rsid w:val="001405AD"/>
    <w:rsid w:val="00140608"/>
    <w:rsid w:val="00140735"/>
    <w:rsid w:val="0014073C"/>
    <w:rsid w:val="00140762"/>
    <w:rsid w:val="00140825"/>
    <w:rsid w:val="0014086C"/>
    <w:rsid w:val="00140E5E"/>
    <w:rsid w:val="001410AA"/>
    <w:rsid w:val="001410F1"/>
    <w:rsid w:val="001418FE"/>
    <w:rsid w:val="00141E46"/>
    <w:rsid w:val="00141ED1"/>
    <w:rsid w:val="00141F1E"/>
    <w:rsid w:val="00141F72"/>
    <w:rsid w:val="0014206B"/>
    <w:rsid w:val="00142093"/>
    <w:rsid w:val="00142E42"/>
    <w:rsid w:val="00143153"/>
    <w:rsid w:val="0014371C"/>
    <w:rsid w:val="00143EFE"/>
    <w:rsid w:val="00143FFE"/>
    <w:rsid w:val="00144134"/>
    <w:rsid w:val="0014471E"/>
    <w:rsid w:val="0014491B"/>
    <w:rsid w:val="00144B3F"/>
    <w:rsid w:val="00144D67"/>
    <w:rsid w:val="00144E04"/>
    <w:rsid w:val="001451FE"/>
    <w:rsid w:val="001454BA"/>
    <w:rsid w:val="001454C4"/>
    <w:rsid w:val="00145C21"/>
    <w:rsid w:val="001462D7"/>
    <w:rsid w:val="00146577"/>
    <w:rsid w:val="00146773"/>
    <w:rsid w:val="0014703E"/>
    <w:rsid w:val="001471AD"/>
    <w:rsid w:val="00147CE1"/>
    <w:rsid w:val="00147D65"/>
    <w:rsid w:val="00147D91"/>
    <w:rsid w:val="001508E1"/>
    <w:rsid w:val="001510ED"/>
    <w:rsid w:val="001517AB"/>
    <w:rsid w:val="00151805"/>
    <w:rsid w:val="00151897"/>
    <w:rsid w:val="00152066"/>
    <w:rsid w:val="00152559"/>
    <w:rsid w:val="00152A3B"/>
    <w:rsid w:val="00152CC0"/>
    <w:rsid w:val="0015347E"/>
    <w:rsid w:val="00153871"/>
    <w:rsid w:val="00153A48"/>
    <w:rsid w:val="00153A6B"/>
    <w:rsid w:val="00153A7B"/>
    <w:rsid w:val="00153E69"/>
    <w:rsid w:val="00153EEF"/>
    <w:rsid w:val="00153F29"/>
    <w:rsid w:val="001544AB"/>
    <w:rsid w:val="00154F0D"/>
    <w:rsid w:val="00155178"/>
    <w:rsid w:val="00155D53"/>
    <w:rsid w:val="0015622B"/>
    <w:rsid w:val="00156260"/>
    <w:rsid w:val="00156284"/>
    <w:rsid w:val="00156502"/>
    <w:rsid w:val="00156E00"/>
    <w:rsid w:val="00157D80"/>
    <w:rsid w:val="0016019C"/>
    <w:rsid w:val="001601C7"/>
    <w:rsid w:val="001602C2"/>
    <w:rsid w:val="001603B9"/>
    <w:rsid w:val="00160674"/>
    <w:rsid w:val="00160786"/>
    <w:rsid w:val="00162262"/>
    <w:rsid w:val="001623A3"/>
    <w:rsid w:val="00162BD5"/>
    <w:rsid w:val="00162CF1"/>
    <w:rsid w:val="00162F82"/>
    <w:rsid w:val="001630E4"/>
    <w:rsid w:val="0016368F"/>
    <w:rsid w:val="001637B1"/>
    <w:rsid w:val="001639BC"/>
    <w:rsid w:val="00163AFC"/>
    <w:rsid w:val="00163C9A"/>
    <w:rsid w:val="00164646"/>
    <w:rsid w:val="00164704"/>
    <w:rsid w:val="001647FA"/>
    <w:rsid w:val="00165137"/>
    <w:rsid w:val="001652DD"/>
    <w:rsid w:val="00165D9A"/>
    <w:rsid w:val="001660D5"/>
    <w:rsid w:val="0016634F"/>
    <w:rsid w:val="00166809"/>
    <w:rsid w:val="00166879"/>
    <w:rsid w:val="001669F9"/>
    <w:rsid w:val="00166D9E"/>
    <w:rsid w:val="00166EE2"/>
    <w:rsid w:val="0016700E"/>
    <w:rsid w:val="00167125"/>
    <w:rsid w:val="0016733C"/>
    <w:rsid w:val="0016764C"/>
    <w:rsid w:val="00167ACD"/>
    <w:rsid w:val="00170397"/>
    <w:rsid w:val="00170482"/>
    <w:rsid w:val="001706E4"/>
    <w:rsid w:val="001708D0"/>
    <w:rsid w:val="00170E05"/>
    <w:rsid w:val="001715AC"/>
    <w:rsid w:val="00171661"/>
    <w:rsid w:val="00171B5E"/>
    <w:rsid w:val="00171BC2"/>
    <w:rsid w:val="00171D7E"/>
    <w:rsid w:val="00171F14"/>
    <w:rsid w:val="001722E8"/>
    <w:rsid w:val="001729E1"/>
    <w:rsid w:val="00172B61"/>
    <w:rsid w:val="00172C20"/>
    <w:rsid w:val="00173012"/>
    <w:rsid w:val="001738A5"/>
    <w:rsid w:val="00173A00"/>
    <w:rsid w:val="00173D38"/>
    <w:rsid w:val="001742A6"/>
    <w:rsid w:val="001744BE"/>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0FBB"/>
    <w:rsid w:val="001817BA"/>
    <w:rsid w:val="00181B3A"/>
    <w:rsid w:val="00181E7C"/>
    <w:rsid w:val="001820B2"/>
    <w:rsid w:val="001821E9"/>
    <w:rsid w:val="0018246F"/>
    <w:rsid w:val="00182718"/>
    <w:rsid w:val="00182FBF"/>
    <w:rsid w:val="001836DF"/>
    <w:rsid w:val="00183CB7"/>
    <w:rsid w:val="00183CC6"/>
    <w:rsid w:val="00183F11"/>
    <w:rsid w:val="001840F5"/>
    <w:rsid w:val="00184A29"/>
    <w:rsid w:val="00184DAB"/>
    <w:rsid w:val="00184F51"/>
    <w:rsid w:val="00185257"/>
    <w:rsid w:val="00185E59"/>
    <w:rsid w:val="00185F10"/>
    <w:rsid w:val="00185FDA"/>
    <w:rsid w:val="00186395"/>
    <w:rsid w:val="001863E3"/>
    <w:rsid w:val="0018695F"/>
    <w:rsid w:val="00186B4D"/>
    <w:rsid w:val="0018767B"/>
    <w:rsid w:val="001905CF"/>
    <w:rsid w:val="001908C5"/>
    <w:rsid w:val="00190927"/>
    <w:rsid w:val="00190BD5"/>
    <w:rsid w:val="00190C5A"/>
    <w:rsid w:val="00190D28"/>
    <w:rsid w:val="00191727"/>
    <w:rsid w:val="00191EBF"/>
    <w:rsid w:val="00192338"/>
    <w:rsid w:val="00192589"/>
    <w:rsid w:val="001925E5"/>
    <w:rsid w:val="001929BC"/>
    <w:rsid w:val="001929F7"/>
    <w:rsid w:val="00193987"/>
    <w:rsid w:val="00194955"/>
    <w:rsid w:val="00195657"/>
    <w:rsid w:val="0019573B"/>
    <w:rsid w:val="0019592C"/>
    <w:rsid w:val="00195F8A"/>
    <w:rsid w:val="00196085"/>
    <w:rsid w:val="00196B90"/>
    <w:rsid w:val="00196DE8"/>
    <w:rsid w:val="00196FF4"/>
    <w:rsid w:val="00197236"/>
    <w:rsid w:val="0019734F"/>
    <w:rsid w:val="001A0303"/>
    <w:rsid w:val="001A0313"/>
    <w:rsid w:val="001A0676"/>
    <w:rsid w:val="001A067A"/>
    <w:rsid w:val="001A06C8"/>
    <w:rsid w:val="001A1337"/>
    <w:rsid w:val="001A246E"/>
    <w:rsid w:val="001A2939"/>
    <w:rsid w:val="001A2FD5"/>
    <w:rsid w:val="001A3037"/>
    <w:rsid w:val="001A30FB"/>
    <w:rsid w:val="001A332A"/>
    <w:rsid w:val="001A36CF"/>
    <w:rsid w:val="001A3974"/>
    <w:rsid w:val="001A39E3"/>
    <w:rsid w:val="001A3BBA"/>
    <w:rsid w:val="001A3F0F"/>
    <w:rsid w:val="001A3FA5"/>
    <w:rsid w:val="001A4EDF"/>
    <w:rsid w:val="001A5308"/>
    <w:rsid w:val="001A6164"/>
    <w:rsid w:val="001A61A0"/>
    <w:rsid w:val="001A6973"/>
    <w:rsid w:val="001A6AFE"/>
    <w:rsid w:val="001A6E27"/>
    <w:rsid w:val="001A706D"/>
    <w:rsid w:val="001A71EB"/>
    <w:rsid w:val="001A72EE"/>
    <w:rsid w:val="001A741B"/>
    <w:rsid w:val="001A7826"/>
    <w:rsid w:val="001A79DA"/>
    <w:rsid w:val="001A7DB3"/>
    <w:rsid w:val="001B00B2"/>
    <w:rsid w:val="001B0149"/>
    <w:rsid w:val="001B0251"/>
    <w:rsid w:val="001B0407"/>
    <w:rsid w:val="001B0898"/>
    <w:rsid w:val="001B1248"/>
    <w:rsid w:val="001B1565"/>
    <w:rsid w:val="001B1DC9"/>
    <w:rsid w:val="001B2465"/>
    <w:rsid w:val="001B2993"/>
    <w:rsid w:val="001B2C18"/>
    <w:rsid w:val="001B35C1"/>
    <w:rsid w:val="001B3754"/>
    <w:rsid w:val="001B3A10"/>
    <w:rsid w:val="001B4371"/>
    <w:rsid w:val="001B5332"/>
    <w:rsid w:val="001B54E9"/>
    <w:rsid w:val="001B55DE"/>
    <w:rsid w:val="001B70CF"/>
    <w:rsid w:val="001B748B"/>
    <w:rsid w:val="001B7905"/>
    <w:rsid w:val="001B7B58"/>
    <w:rsid w:val="001C0085"/>
    <w:rsid w:val="001C0497"/>
    <w:rsid w:val="001C063F"/>
    <w:rsid w:val="001C078E"/>
    <w:rsid w:val="001C0874"/>
    <w:rsid w:val="001C0883"/>
    <w:rsid w:val="001C0D43"/>
    <w:rsid w:val="001C12A0"/>
    <w:rsid w:val="001C140C"/>
    <w:rsid w:val="001C16A9"/>
    <w:rsid w:val="001C19EB"/>
    <w:rsid w:val="001C1E53"/>
    <w:rsid w:val="001C211D"/>
    <w:rsid w:val="001C2A8B"/>
    <w:rsid w:val="001C3434"/>
    <w:rsid w:val="001C3474"/>
    <w:rsid w:val="001C3C5A"/>
    <w:rsid w:val="001C3DC6"/>
    <w:rsid w:val="001C3E02"/>
    <w:rsid w:val="001C4A39"/>
    <w:rsid w:val="001C4F5F"/>
    <w:rsid w:val="001C541B"/>
    <w:rsid w:val="001C54B8"/>
    <w:rsid w:val="001C589B"/>
    <w:rsid w:val="001C58A6"/>
    <w:rsid w:val="001C5BC8"/>
    <w:rsid w:val="001C5CB6"/>
    <w:rsid w:val="001C5D19"/>
    <w:rsid w:val="001C5DBB"/>
    <w:rsid w:val="001C5F88"/>
    <w:rsid w:val="001C6182"/>
    <w:rsid w:val="001C619C"/>
    <w:rsid w:val="001C639F"/>
    <w:rsid w:val="001C66D2"/>
    <w:rsid w:val="001C6E4C"/>
    <w:rsid w:val="001C7426"/>
    <w:rsid w:val="001C7F47"/>
    <w:rsid w:val="001D006C"/>
    <w:rsid w:val="001D056C"/>
    <w:rsid w:val="001D0578"/>
    <w:rsid w:val="001D0593"/>
    <w:rsid w:val="001D1258"/>
    <w:rsid w:val="001D19F8"/>
    <w:rsid w:val="001D1CFF"/>
    <w:rsid w:val="001D21E8"/>
    <w:rsid w:val="001D2B3C"/>
    <w:rsid w:val="001D2E6C"/>
    <w:rsid w:val="001D33D2"/>
    <w:rsid w:val="001D35DC"/>
    <w:rsid w:val="001D40F1"/>
    <w:rsid w:val="001D43C0"/>
    <w:rsid w:val="001D448E"/>
    <w:rsid w:val="001D4969"/>
    <w:rsid w:val="001D4AF0"/>
    <w:rsid w:val="001D4F24"/>
    <w:rsid w:val="001D506F"/>
    <w:rsid w:val="001D57BC"/>
    <w:rsid w:val="001D6E61"/>
    <w:rsid w:val="001D6F30"/>
    <w:rsid w:val="001D6FC1"/>
    <w:rsid w:val="001D722D"/>
    <w:rsid w:val="001D7260"/>
    <w:rsid w:val="001D7816"/>
    <w:rsid w:val="001D7ADE"/>
    <w:rsid w:val="001D7B96"/>
    <w:rsid w:val="001D7FE2"/>
    <w:rsid w:val="001E060F"/>
    <w:rsid w:val="001E09F4"/>
    <w:rsid w:val="001E0A73"/>
    <w:rsid w:val="001E111F"/>
    <w:rsid w:val="001E1284"/>
    <w:rsid w:val="001E1416"/>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6E9"/>
    <w:rsid w:val="001F29D5"/>
    <w:rsid w:val="001F2E08"/>
    <w:rsid w:val="001F33A0"/>
    <w:rsid w:val="001F35A8"/>
    <w:rsid w:val="001F39AB"/>
    <w:rsid w:val="001F3C3A"/>
    <w:rsid w:val="001F45E8"/>
    <w:rsid w:val="001F4E57"/>
    <w:rsid w:val="001F4E7F"/>
    <w:rsid w:val="001F53A2"/>
    <w:rsid w:val="001F5C95"/>
    <w:rsid w:val="001F5C9E"/>
    <w:rsid w:val="001F5E73"/>
    <w:rsid w:val="001F5ED8"/>
    <w:rsid w:val="001F5F10"/>
    <w:rsid w:val="001F644E"/>
    <w:rsid w:val="001F68ED"/>
    <w:rsid w:val="001F6E45"/>
    <w:rsid w:val="001F7317"/>
    <w:rsid w:val="001F798D"/>
    <w:rsid w:val="001F7BA1"/>
    <w:rsid w:val="001F7DD6"/>
    <w:rsid w:val="002000F2"/>
    <w:rsid w:val="002000FC"/>
    <w:rsid w:val="0020087C"/>
    <w:rsid w:val="00200A92"/>
    <w:rsid w:val="00200B81"/>
    <w:rsid w:val="00200BF9"/>
    <w:rsid w:val="00200CC2"/>
    <w:rsid w:val="00200F85"/>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C12"/>
    <w:rsid w:val="00205635"/>
    <w:rsid w:val="002059A3"/>
    <w:rsid w:val="00205AB2"/>
    <w:rsid w:val="00205CB2"/>
    <w:rsid w:val="00205D0E"/>
    <w:rsid w:val="00205D98"/>
    <w:rsid w:val="0020610B"/>
    <w:rsid w:val="002063A7"/>
    <w:rsid w:val="0020671A"/>
    <w:rsid w:val="0020674D"/>
    <w:rsid w:val="00206BF6"/>
    <w:rsid w:val="00206E5A"/>
    <w:rsid w:val="00207613"/>
    <w:rsid w:val="00207847"/>
    <w:rsid w:val="00207AF9"/>
    <w:rsid w:val="00207BB9"/>
    <w:rsid w:val="00207EB6"/>
    <w:rsid w:val="00210174"/>
    <w:rsid w:val="0021065B"/>
    <w:rsid w:val="002109D5"/>
    <w:rsid w:val="00210A2E"/>
    <w:rsid w:val="00210B05"/>
    <w:rsid w:val="00210C84"/>
    <w:rsid w:val="00210C91"/>
    <w:rsid w:val="00210F42"/>
    <w:rsid w:val="00211042"/>
    <w:rsid w:val="00211345"/>
    <w:rsid w:val="002114FA"/>
    <w:rsid w:val="00211D31"/>
    <w:rsid w:val="00211DD9"/>
    <w:rsid w:val="00212816"/>
    <w:rsid w:val="002128ED"/>
    <w:rsid w:val="002130BD"/>
    <w:rsid w:val="00213851"/>
    <w:rsid w:val="00214CE5"/>
    <w:rsid w:val="00214DC4"/>
    <w:rsid w:val="00214E0D"/>
    <w:rsid w:val="0021512E"/>
    <w:rsid w:val="0021586D"/>
    <w:rsid w:val="00215D76"/>
    <w:rsid w:val="002162EA"/>
    <w:rsid w:val="002165F9"/>
    <w:rsid w:val="00216685"/>
    <w:rsid w:val="00216B17"/>
    <w:rsid w:val="00216BBF"/>
    <w:rsid w:val="00216D0D"/>
    <w:rsid w:val="00217135"/>
    <w:rsid w:val="0021786C"/>
    <w:rsid w:val="0021788E"/>
    <w:rsid w:val="0021797D"/>
    <w:rsid w:val="00217C32"/>
    <w:rsid w:val="00217CE8"/>
    <w:rsid w:val="0022003A"/>
    <w:rsid w:val="002202EC"/>
    <w:rsid w:val="002204ED"/>
    <w:rsid w:val="002208BE"/>
    <w:rsid w:val="0022091D"/>
    <w:rsid w:val="00220E92"/>
    <w:rsid w:val="00221022"/>
    <w:rsid w:val="0022135D"/>
    <w:rsid w:val="00221A25"/>
    <w:rsid w:val="00221F2F"/>
    <w:rsid w:val="00222052"/>
    <w:rsid w:val="0022214A"/>
    <w:rsid w:val="002222A4"/>
    <w:rsid w:val="00222AB8"/>
    <w:rsid w:val="00222B25"/>
    <w:rsid w:val="00222FE7"/>
    <w:rsid w:val="00223833"/>
    <w:rsid w:val="00223ACD"/>
    <w:rsid w:val="002240CF"/>
    <w:rsid w:val="00224A38"/>
    <w:rsid w:val="00224A9B"/>
    <w:rsid w:val="00225882"/>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B1"/>
    <w:rsid w:val="002310EA"/>
    <w:rsid w:val="0023124C"/>
    <w:rsid w:val="002314EE"/>
    <w:rsid w:val="00231740"/>
    <w:rsid w:val="00231B71"/>
    <w:rsid w:val="00231D67"/>
    <w:rsid w:val="00232149"/>
    <w:rsid w:val="00232191"/>
    <w:rsid w:val="0023287C"/>
    <w:rsid w:val="00232E9D"/>
    <w:rsid w:val="0023324F"/>
    <w:rsid w:val="002344C8"/>
    <w:rsid w:val="002345EE"/>
    <w:rsid w:val="002349C5"/>
    <w:rsid w:val="00234B73"/>
    <w:rsid w:val="00235275"/>
    <w:rsid w:val="0023549D"/>
    <w:rsid w:val="00235581"/>
    <w:rsid w:val="00235698"/>
    <w:rsid w:val="00236F71"/>
    <w:rsid w:val="00237348"/>
    <w:rsid w:val="002373FC"/>
    <w:rsid w:val="00237C6F"/>
    <w:rsid w:val="00237D22"/>
    <w:rsid w:val="00237F43"/>
    <w:rsid w:val="0024029F"/>
    <w:rsid w:val="0024037C"/>
    <w:rsid w:val="00240487"/>
    <w:rsid w:val="0024065A"/>
    <w:rsid w:val="00240956"/>
    <w:rsid w:val="00240999"/>
    <w:rsid w:val="00240B7D"/>
    <w:rsid w:val="00240BC8"/>
    <w:rsid w:val="00240C63"/>
    <w:rsid w:val="00240F65"/>
    <w:rsid w:val="0024103F"/>
    <w:rsid w:val="00241882"/>
    <w:rsid w:val="00241C7B"/>
    <w:rsid w:val="00241D6D"/>
    <w:rsid w:val="002421F2"/>
    <w:rsid w:val="0024284B"/>
    <w:rsid w:val="0024286B"/>
    <w:rsid w:val="00242B2A"/>
    <w:rsid w:val="00242CAE"/>
    <w:rsid w:val="00243457"/>
    <w:rsid w:val="002436BB"/>
    <w:rsid w:val="00243ACD"/>
    <w:rsid w:val="0024445A"/>
    <w:rsid w:val="00244606"/>
    <w:rsid w:val="00244924"/>
    <w:rsid w:val="002449F4"/>
    <w:rsid w:val="0024520E"/>
    <w:rsid w:val="0024530E"/>
    <w:rsid w:val="00245492"/>
    <w:rsid w:val="00245A41"/>
    <w:rsid w:val="00245B70"/>
    <w:rsid w:val="00245D7D"/>
    <w:rsid w:val="00245E39"/>
    <w:rsid w:val="00245FBA"/>
    <w:rsid w:val="00246BEB"/>
    <w:rsid w:val="00246C52"/>
    <w:rsid w:val="00246EB6"/>
    <w:rsid w:val="002475BE"/>
    <w:rsid w:val="00247660"/>
    <w:rsid w:val="0024785A"/>
    <w:rsid w:val="00247C92"/>
    <w:rsid w:val="00247DD1"/>
    <w:rsid w:val="002504F0"/>
    <w:rsid w:val="002506F5"/>
    <w:rsid w:val="002508C7"/>
    <w:rsid w:val="00250D9C"/>
    <w:rsid w:val="00251117"/>
    <w:rsid w:val="002512A9"/>
    <w:rsid w:val="00251311"/>
    <w:rsid w:val="002515EA"/>
    <w:rsid w:val="0025169E"/>
    <w:rsid w:val="00251723"/>
    <w:rsid w:val="00251843"/>
    <w:rsid w:val="00251929"/>
    <w:rsid w:val="00251F5E"/>
    <w:rsid w:val="00251F78"/>
    <w:rsid w:val="0025204B"/>
    <w:rsid w:val="00252433"/>
    <w:rsid w:val="00252D43"/>
    <w:rsid w:val="002530D6"/>
    <w:rsid w:val="002530D9"/>
    <w:rsid w:val="0025325D"/>
    <w:rsid w:val="002533FF"/>
    <w:rsid w:val="00253400"/>
    <w:rsid w:val="00253457"/>
    <w:rsid w:val="002537F5"/>
    <w:rsid w:val="00253905"/>
    <w:rsid w:val="00253AB9"/>
    <w:rsid w:val="0025429A"/>
    <w:rsid w:val="00256AC0"/>
    <w:rsid w:val="00256B22"/>
    <w:rsid w:val="00256B4F"/>
    <w:rsid w:val="00256C72"/>
    <w:rsid w:val="00256D51"/>
    <w:rsid w:val="00256F02"/>
    <w:rsid w:val="002571C8"/>
    <w:rsid w:val="002572F1"/>
    <w:rsid w:val="00257A62"/>
    <w:rsid w:val="00260156"/>
    <w:rsid w:val="0026075E"/>
    <w:rsid w:val="002608BD"/>
    <w:rsid w:val="00260CC9"/>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29B"/>
    <w:rsid w:val="002654D9"/>
    <w:rsid w:val="00265701"/>
    <w:rsid w:val="00265CB1"/>
    <w:rsid w:val="00265E9A"/>
    <w:rsid w:val="00266111"/>
    <w:rsid w:val="00266210"/>
    <w:rsid w:val="002664FA"/>
    <w:rsid w:val="00266867"/>
    <w:rsid w:val="0026716C"/>
    <w:rsid w:val="002706CC"/>
    <w:rsid w:val="002708DA"/>
    <w:rsid w:val="00270C11"/>
    <w:rsid w:val="00270C63"/>
    <w:rsid w:val="00270C98"/>
    <w:rsid w:val="00270CF1"/>
    <w:rsid w:val="00270E57"/>
    <w:rsid w:val="00270E80"/>
    <w:rsid w:val="002711C3"/>
    <w:rsid w:val="002713CE"/>
    <w:rsid w:val="0027193C"/>
    <w:rsid w:val="00271EEF"/>
    <w:rsid w:val="0027242C"/>
    <w:rsid w:val="00272474"/>
    <w:rsid w:val="0027257A"/>
    <w:rsid w:val="00272736"/>
    <w:rsid w:val="00272D06"/>
    <w:rsid w:val="00272FEB"/>
    <w:rsid w:val="00273644"/>
    <w:rsid w:val="002738C9"/>
    <w:rsid w:val="00273B2D"/>
    <w:rsid w:val="00273CFB"/>
    <w:rsid w:val="00274668"/>
    <w:rsid w:val="00274AA4"/>
    <w:rsid w:val="00274CE5"/>
    <w:rsid w:val="00274D08"/>
    <w:rsid w:val="00274DE3"/>
    <w:rsid w:val="0027540F"/>
    <w:rsid w:val="00275464"/>
    <w:rsid w:val="0027549F"/>
    <w:rsid w:val="002754AB"/>
    <w:rsid w:val="0027568B"/>
    <w:rsid w:val="002756D5"/>
    <w:rsid w:val="00275B92"/>
    <w:rsid w:val="00275E10"/>
    <w:rsid w:val="00275F3B"/>
    <w:rsid w:val="00276001"/>
    <w:rsid w:val="00276243"/>
    <w:rsid w:val="002764FB"/>
    <w:rsid w:val="002765F0"/>
    <w:rsid w:val="00276660"/>
    <w:rsid w:val="002766C9"/>
    <w:rsid w:val="002768E3"/>
    <w:rsid w:val="00277512"/>
    <w:rsid w:val="002777E4"/>
    <w:rsid w:val="00277E66"/>
    <w:rsid w:val="002801E2"/>
    <w:rsid w:val="00280612"/>
    <w:rsid w:val="0028073A"/>
    <w:rsid w:val="00280960"/>
    <w:rsid w:val="0028164E"/>
    <w:rsid w:val="0028168F"/>
    <w:rsid w:val="00281A1F"/>
    <w:rsid w:val="002825CE"/>
    <w:rsid w:val="00282904"/>
    <w:rsid w:val="00283165"/>
    <w:rsid w:val="002832E7"/>
    <w:rsid w:val="002838C8"/>
    <w:rsid w:val="00284BDF"/>
    <w:rsid w:val="00284E7F"/>
    <w:rsid w:val="0028550D"/>
    <w:rsid w:val="00285520"/>
    <w:rsid w:val="00285894"/>
    <w:rsid w:val="00285E28"/>
    <w:rsid w:val="00286631"/>
    <w:rsid w:val="00286B84"/>
    <w:rsid w:val="00286F76"/>
    <w:rsid w:val="00287376"/>
    <w:rsid w:val="002877DE"/>
    <w:rsid w:val="00287821"/>
    <w:rsid w:val="00287C28"/>
    <w:rsid w:val="00287C39"/>
    <w:rsid w:val="00290254"/>
    <w:rsid w:val="00290C83"/>
    <w:rsid w:val="0029130D"/>
    <w:rsid w:val="0029138A"/>
    <w:rsid w:val="0029142E"/>
    <w:rsid w:val="002915DA"/>
    <w:rsid w:val="0029178F"/>
    <w:rsid w:val="002918B5"/>
    <w:rsid w:val="00291C45"/>
    <w:rsid w:val="002924B7"/>
    <w:rsid w:val="00292540"/>
    <w:rsid w:val="0029279E"/>
    <w:rsid w:val="00292F26"/>
    <w:rsid w:val="00293504"/>
    <w:rsid w:val="00293C49"/>
    <w:rsid w:val="00294266"/>
    <w:rsid w:val="002942D0"/>
    <w:rsid w:val="002944CA"/>
    <w:rsid w:val="00294504"/>
    <w:rsid w:val="00294722"/>
    <w:rsid w:val="00294AB1"/>
    <w:rsid w:val="00294C8C"/>
    <w:rsid w:val="00294E37"/>
    <w:rsid w:val="00295226"/>
    <w:rsid w:val="002953D0"/>
    <w:rsid w:val="00295F1C"/>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A57"/>
    <w:rsid w:val="002A1DA1"/>
    <w:rsid w:val="002A205B"/>
    <w:rsid w:val="002A2FB8"/>
    <w:rsid w:val="002A31FF"/>
    <w:rsid w:val="002A3668"/>
    <w:rsid w:val="002A3771"/>
    <w:rsid w:val="002A37C5"/>
    <w:rsid w:val="002A3AFD"/>
    <w:rsid w:val="002A3B12"/>
    <w:rsid w:val="002A4102"/>
    <w:rsid w:val="002A4918"/>
    <w:rsid w:val="002A4B7D"/>
    <w:rsid w:val="002A4E20"/>
    <w:rsid w:val="002A523D"/>
    <w:rsid w:val="002A58A5"/>
    <w:rsid w:val="002A5FC1"/>
    <w:rsid w:val="002A62F8"/>
    <w:rsid w:val="002A6328"/>
    <w:rsid w:val="002A6EF8"/>
    <w:rsid w:val="002A732C"/>
    <w:rsid w:val="002A7A6A"/>
    <w:rsid w:val="002A7AB4"/>
    <w:rsid w:val="002B07BF"/>
    <w:rsid w:val="002B0805"/>
    <w:rsid w:val="002B0960"/>
    <w:rsid w:val="002B0C99"/>
    <w:rsid w:val="002B10F9"/>
    <w:rsid w:val="002B12C7"/>
    <w:rsid w:val="002B1AFA"/>
    <w:rsid w:val="002B21D6"/>
    <w:rsid w:val="002B2C92"/>
    <w:rsid w:val="002B3081"/>
    <w:rsid w:val="002B318B"/>
    <w:rsid w:val="002B32BC"/>
    <w:rsid w:val="002B340B"/>
    <w:rsid w:val="002B34AE"/>
    <w:rsid w:val="002B3D90"/>
    <w:rsid w:val="002B42C0"/>
    <w:rsid w:val="002B453B"/>
    <w:rsid w:val="002B4C39"/>
    <w:rsid w:val="002B601A"/>
    <w:rsid w:val="002B61F1"/>
    <w:rsid w:val="002B64FE"/>
    <w:rsid w:val="002B694E"/>
    <w:rsid w:val="002B6D31"/>
    <w:rsid w:val="002B70A2"/>
    <w:rsid w:val="002B7D56"/>
    <w:rsid w:val="002C0302"/>
    <w:rsid w:val="002C04C2"/>
    <w:rsid w:val="002C0818"/>
    <w:rsid w:val="002C0D11"/>
    <w:rsid w:val="002C1B17"/>
    <w:rsid w:val="002C1C66"/>
    <w:rsid w:val="002C203A"/>
    <w:rsid w:val="002C21A9"/>
    <w:rsid w:val="002C2AE9"/>
    <w:rsid w:val="002C2B29"/>
    <w:rsid w:val="002C2E8A"/>
    <w:rsid w:val="002C2FCD"/>
    <w:rsid w:val="002C3AE4"/>
    <w:rsid w:val="002C3E89"/>
    <w:rsid w:val="002C42AA"/>
    <w:rsid w:val="002C44C2"/>
    <w:rsid w:val="002C4AF6"/>
    <w:rsid w:val="002C5533"/>
    <w:rsid w:val="002C5620"/>
    <w:rsid w:val="002C5A6B"/>
    <w:rsid w:val="002C61E0"/>
    <w:rsid w:val="002C640C"/>
    <w:rsid w:val="002C6D3C"/>
    <w:rsid w:val="002C782F"/>
    <w:rsid w:val="002C7B03"/>
    <w:rsid w:val="002C7B0D"/>
    <w:rsid w:val="002C7EBB"/>
    <w:rsid w:val="002D001E"/>
    <w:rsid w:val="002D0115"/>
    <w:rsid w:val="002D0298"/>
    <w:rsid w:val="002D04DC"/>
    <w:rsid w:val="002D0657"/>
    <w:rsid w:val="002D0820"/>
    <w:rsid w:val="002D09B3"/>
    <w:rsid w:val="002D1258"/>
    <w:rsid w:val="002D13B7"/>
    <w:rsid w:val="002D2A64"/>
    <w:rsid w:val="002D2B4E"/>
    <w:rsid w:val="002D3910"/>
    <w:rsid w:val="002D3968"/>
    <w:rsid w:val="002D425A"/>
    <w:rsid w:val="002D4314"/>
    <w:rsid w:val="002D4A54"/>
    <w:rsid w:val="002D4E37"/>
    <w:rsid w:val="002D512A"/>
    <w:rsid w:val="002D52E0"/>
    <w:rsid w:val="002D5DEA"/>
    <w:rsid w:val="002D6127"/>
    <w:rsid w:val="002D61BE"/>
    <w:rsid w:val="002D61F0"/>
    <w:rsid w:val="002D6624"/>
    <w:rsid w:val="002D7235"/>
    <w:rsid w:val="002D76E8"/>
    <w:rsid w:val="002E0E15"/>
    <w:rsid w:val="002E0E94"/>
    <w:rsid w:val="002E15A5"/>
    <w:rsid w:val="002E16BC"/>
    <w:rsid w:val="002E25D2"/>
    <w:rsid w:val="002E2738"/>
    <w:rsid w:val="002E2923"/>
    <w:rsid w:val="002E2A76"/>
    <w:rsid w:val="002E306D"/>
    <w:rsid w:val="002E3653"/>
    <w:rsid w:val="002E38B7"/>
    <w:rsid w:val="002E4301"/>
    <w:rsid w:val="002E4E3D"/>
    <w:rsid w:val="002E58E1"/>
    <w:rsid w:val="002E5BDD"/>
    <w:rsid w:val="002E5C56"/>
    <w:rsid w:val="002E5D86"/>
    <w:rsid w:val="002E5DD7"/>
    <w:rsid w:val="002E6809"/>
    <w:rsid w:val="002E735D"/>
    <w:rsid w:val="002F0045"/>
    <w:rsid w:val="002F00F0"/>
    <w:rsid w:val="002F025B"/>
    <w:rsid w:val="002F0684"/>
    <w:rsid w:val="002F09C0"/>
    <w:rsid w:val="002F0ADB"/>
    <w:rsid w:val="002F0E34"/>
    <w:rsid w:val="002F1D0C"/>
    <w:rsid w:val="002F2AE0"/>
    <w:rsid w:val="002F31C4"/>
    <w:rsid w:val="002F322F"/>
    <w:rsid w:val="002F38FD"/>
    <w:rsid w:val="002F3C93"/>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874"/>
    <w:rsid w:val="002F5881"/>
    <w:rsid w:val="002F5FDA"/>
    <w:rsid w:val="002F6139"/>
    <w:rsid w:val="002F63ED"/>
    <w:rsid w:val="002F6AC6"/>
    <w:rsid w:val="002F6B16"/>
    <w:rsid w:val="002F6BDA"/>
    <w:rsid w:val="002F778C"/>
    <w:rsid w:val="002F7919"/>
    <w:rsid w:val="002F7B6D"/>
    <w:rsid w:val="002F7D48"/>
    <w:rsid w:val="002F7EC5"/>
    <w:rsid w:val="00300085"/>
    <w:rsid w:val="0030027C"/>
    <w:rsid w:val="003003AD"/>
    <w:rsid w:val="00300714"/>
    <w:rsid w:val="00300E5F"/>
    <w:rsid w:val="003011C0"/>
    <w:rsid w:val="00301686"/>
    <w:rsid w:val="00301DA6"/>
    <w:rsid w:val="00301EE4"/>
    <w:rsid w:val="003024DE"/>
    <w:rsid w:val="00302701"/>
    <w:rsid w:val="00302739"/>
    <w:rsid w:val="00302B48"/>
    <w:rsid w:val="00302EDE"/>
    <w:rsid w:val="00302FEF"/>
    <w:rsid w:val="0030318E"/>
    <w:rsid w:val="00304556"/>
    <w:rsid w:val="003048C8"/>
    <w:rsid w:val="00304AC5"/>
    <w:rsid w:val="00304C9E"/>
    <w:rsid w:val="00305B82"/>
    <w:rsid w:val="00305B97"/>
    <w:rsid w:val="003065FB"/>
    <w:rsid w:val="00306ED2"/>
    <w:rsid w:val="00306F89"/>
    <w:rsid w:val="0030702A"/>
    <w:rsid w:val="0030749E"/>
    <w:rsid w:val="00307B27"/>
    <w:rsid w:val="00307F28"/>
    <w:rsid w:val="003101DC"/>
    <w:rsid w:val="0031049F"/>
    <w:rsid w:val="00310CC6"/>
    <w:rsid w:val="00310F30"/>
    <w:rsid w:val="00311037"/>
    <w:rsid w:val="00311642"/>
    <w:rsid w:val="00311761"/>
    <w:rsid w:val="00311941"/>
    <w:rsid w:val="00312709"/>
    <w:rsid w:val="00313765"/>
    <w:rsid w:val="003137A0"/>
    <w:rsid w:val="00313B4C"/>
    <w:rsid w:val="00313BC1"/>
    <w:rsid w:val="00313C4F"/>
    <w:rsid w:val="003141C2"/>
    <w:rsid w:val="00314CBB"/>
    <w:rsid w:val="0031599D"/>
    <w:rsid w:val="00316064"/>
    <w:rsid w:val="00316C58"/>
    <w:rsid w:val="00316C8E"/>
    <w:rsid w:val="00316EAE"/>
    <w:rsid w:val="00317050"/>
    <w:rsid w:val="00317625"/>
    <w:rsid w:val="0031767A"/>
    <w:rsid w:val="00317731"/>
    <w:rsid w:val="00317C5E"/>
    <w:rsid w:val="0032013F"/>
    <w:rsid w:val="0032018E"/>
    <w:rsid w:val="00320595"/>
    <w:rsid w:val="00320B1B"/>
    <w:rsid w:val="00320E91"/>
    <w:rsid w:val="00320F1B"/>
    <w:rsid w:val="0032151E"/>
    <w:rsid w:val="003216BA"/>
    <w:rsid w:val="0032172E"/>
    <w:rsid w:val="00321822"/>
    <w:rsid w:val="00321B02"/>
    <w:rsid w:val="00322BC3"/>
    <w:rsid w:val="00322C2B"/>
    <w:rsid w:val="00322E3B"/>
    <w:rsid w:val="003232E3"/>
    <w:rsid w:val="00323FAD"/>
    <w:rsid w:val="00324089"/>
    <w:rsid w:val="00324701"/>
    <w:rsid w:val="00324811"/>
    <w:rsid w:val="0032489D"/>
    <w:rsid w:val="003249F8"/>
    <w:rsid w:val="0032556B"/>
    <w:rsid w:val="00325879"/>
    <w:rsid w:val="0032651E"/>
    <w:rsid w:val="003267A6"/>
    <w:rsid w:val="003271E3"/>
    <w:rsid w:val="003272D0"/>
    <w:rsid w:val="003273DE"/>
    <w:rsid w:val="003278C7"/>
    <w:rsid w:val="0032793B"/>
    <w:rsid w:val="00327AEA"/>
    <w:rsid w:val="00327D99"/>
    <w:rsid w:val="00327FA5"/>
    <w:rsid w:val="003308C4"/>
    <w:rsid w:val="00330C30"/>
    <w:rsid w:val="00330DE8"/>
    <w:rsid w:val="00331AAF"/>
    <w:rsid w:val="00332123"/>
    <w:rsid w:val="003321C3"/>
    <w:rsid w:val="00332962"/>
    <w:rsid w:val="00332B15"/>
    <w:rsid w:val="00332E7A"/>
    <w:rsid w:val="003338F5"/>
    <w:rsid w:val="00334E18"/>
    <w:rsid w:val="00335250"/>
    <w:rsid w:val="00335670"/>
    <w:rsid w:val="0033572D"/>
    <w:rsid w:val="0033592C"/>
    <w:rsid w:val="00335E2A"/>
    <w:rsid w:val="003365A1"/>
    <w:rsid w:val="00336780"/>
    <w:rsid w:val="003367C5"/>
    <w:rsid w:val="00336DAD"/>
    <w:rsid w:val="00336DB3"/>
    <w:rsid w:val="00337065"/>
    <w:rsid w:val="003377D4"/>
    <w:rsid w:val="00337B29"/>
    <w:rsid w:val="00337C71"/>
    <w:rsid w:val="003406B1"/>
    <w:rsid w:val="00340CC6"/>
    <w:rsid w:val="00340E58"/>
    <w:rsid w:val="00341087"/>
    <w:rsid w:val="00341706"/>
    <w:rsid w:val="00341CFA"/>
    <w:rsid w:val="0034228E"/>
    <w:rsid w:val="0034246D"/>
    <w:rsid w:val="0034305B"/>
    <w:rsid w:val="00343C24"/>
    <w:rsid w:val="00343FA6"/>
    <w:rsid w:val="0034403D"/>
    <w:rsid w:val="00344725"/>
    <w:rsid w:val="00344901"/>
    <w:rsid w:val="0034511B"/>
    <w:rsid w:val="00345EC6"/>
    <w:rsid w:val="0034745C"/>
    <w:rsid w:val="003474CD"/>
    <w:rsid w:val="003479B6"/>
    <w:rsid w:val="0035025F"/>
    <w:rsid w:val="0035041A"/>
    <w:rsid w:val="003505AD"/>
    <w:rsid w:val="00350631"/>
    <w:rsid w:val="00350EE7"/>
    <w:rsid w:val="003510F6"/>
    <w:rsid w:val="003513CC"/>
    <w:rsid w:val="00351439"/>
    <w:rsid w:val="0035180B"/>
    <w:rsid w:val="00351C98"/>
    <w:rsid w:val="0035216E"/>
    <w:rsid w:val="00352759"/>
    <w:rsid w:val="00352828"/>
    <w:rsid w:val="00352940"/>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800"/>
    <w:rsid w:val="00357CAE"/>
    <w:rsid w:val="00357FD0"/>
    <w:rsid w:val="003604DB"/>
    <w:rsid w:val="003617B5"/>
    <w:rsid w:val="0036185C"/>
    <w:rsid w:val="00361B1A"/>
    <w:rsid w:val="0036227D"/>
    <w:rsid w:val="0036262C"/>
    <w:rsid w:val="00362C5A"/>
    <w:rsid w:val="00362FF0"/>
    <w:rsid w:val="003635B6"/>
    <w:rsid w:val="00363FC9"/>
    <w:rsid w:val="00364686"/>
    <w:rsid w:val="00365023"/>
    <w:rsid w:val="00365644"/>
    <w:rsid w:val="0036590C"/>
    <w:rsid w:val="003663A7"/>
    <w:rsid w:val="003665C5"/>
    <w:rsid w:val="00366B3A"/>
    <w:rsid w:val="00370285"/>
    <w:rsid w:val="003704EE"/>
    <w:rsid w:val="00370880"/>
    <w:rsid w:val="00370D58"/>
    <w:rsid w:val="00370EFD"/>
    <w:rsid w:val="00371137"/>
    <w:rsid w:val="003711A0"/>
    <w:rsid w:val="003711C5"/>
    <w:rsid w:val="00371618"/>
    <w:rsid w:val="003719F5"/>
    <w:rsid w:val="00372019"/>
    <w:rsid w:val="00372029"/>
    <w:rsid w:val="003724A1"/>
    <w:rsid w:val="003725B5"/>
    <w:rsid w:val="00372A6B"/>
    <w:rsid w:val="00372A8C"/>
    <w:rsid w:val="00372C12"/>
    <w:rsid w:val="00373569"/>
    <w:rsid w:val="00373B3C"/>
    <w:rsid w:val="00373E10"/>
    <w:rsid w:val="00373F2C"/>
    <w:rsid w:val="0037406C"/>
    <w:rsid w:val="003741D2"/>
    <w:rsid w:val="00374206"/>
    <w:rsid w:val="0037447D"/>
    <w:rsid w:val="003744CB"/>
    <w:rsid w:val="0037450B"/>
    <w:rsid w:val="00374804"/>
    <w:rsid w:val="003748F9"/>
    <w:rsid w:val="00374C80"/>
    <w:rsid w:val="00374F06"/>
    <w:rsid w:val="00375222"/>
    <w:rsid w:val="00375FFC"/>
    <w:rsid w:val="003764FA"/>
    <w:rsid w:val="00376838"/>
    <w:rsid w:val="00376E0C"/>
    <w:rsid w:val="0037709A"/>
    <w:rsid w:val="00377146"/>
    <w:rsid w:val="003771CA"/>
    <w:rsid w:val="00377397"/>
    <w:rsid w:val="0037757C"/>
    <w:rsid w:val="003775BD"/>
    <w:rsid w:val="0038021B"/>
    <w:rsid w:val="00380543"/>
    <w:rsid w:val="00380602"/>
    <w:rsid w:val="00380892"/>
    <w:rsid w:val="00380BBD"/>
    <w:rsid w:val="003821E7"/>
    <w:rsid w:val="00382903"/>
    <w:rsid w:val="00383D4B"/>
    <w:rsid w:val="00383DDB"/>
    <w:rsid w:val="003842A8"/>
    <w:rsid w:val="00384747"/>
    <w:rsid w:val="0038484F"/>
    <w:rsid w:val="003848D9"/>
    <w:rsid w:val="00384BC0"/>
    <w:rsid w:val="003852CC"/>
    <w:rsid w:val="00385A70"/>
    <w:rsid w:val="00385BD7"/>
    <w:rsid w:val="00386688"/>
    <w:rsid w:val="00386705"/>
    <w:rsid w:val="00386A15"/>
    <w:rsid w:val="00386B71"/>
    <w:rsid w:val="0038702D"/>
    <w:rsid w:val="003870BC"/>
    <w:rsid w:val="0038732E"/>
    <w:rsid w:val="003875A7"/>
    <w:rsid w:val="00387675"/>
    <w:rsid w:val="00387771"/>
    <w:rsid w:val="0038780F"/>
    <w:rsid w:val="00387866"/>
    <w:rsid w:val="00387B2B"/>
    <w:rsid w:val="00390449"/>
    <w:rsid w:val="003904B1"/>
    <w:rsid w:val="003907D2"/>
    <w:rsid w:val="00390C56"/>
    <w:rsid w:val="00391097"/>
    <w:rsid w:val="0039122C"/>
    <w:rsid w:val="0039124D"/>
    <w:rsid w:val="00391A92"/>
    <w:rsid w:val="00391C99"/>
    <w:rsid w:val="003926BE"/>
    <w:rsid w:val="003929BE"/>
    <w:rsid w:val="00392A1F"/>
    <w:rsid w:val="00392DB8"/>
    <w:rsid w:val="003938C9"/>
    <w:rsid w:val="00393A68"/>
    <w:rsid w:val="00393B78"/>
    <w:rsid w:val="00393E66"/>
    <w:rsid w:val="003946B1"/>
    <w:rsid w:val="00394775"/>
    <w:rsid w:val="00394948"/>
    <w:rsid w:val="00394B44"/>
    <w:rsid w:val="00394D6C"/>
    <w:rsid w:val="0039502C"/>
    <w:rsid w:val="0039511F"/>
    <w:rsid w:val="003956FE"/>
    <w:rsid w:val="003958F1"/>
    <w:rsid w:val="0039598F"/>
    <w:rsid w:val="0039610F"/>
    <w:rsid w:val="0039611A"/>
    <w:rsid w:val="003962EC"/>
    <w:rsid w:val="003965AE"/>
    <w:rsid w:val="0039665F"/>
    <w:rsid w:val="00396BBB"/>
    <w:rsid w:val="00397292"/>
    <w:rsid w:val="003976DD"/>
    <w:rsid w:val="003978B8"/>
    <w:rsid w:val="00397AD4"/>
    <w:rsid w:val="00397C89"/>
    <w:rsid w:val="003A0311"/>
    <w:rsid w:val="003A0533"/>
    <w:rsid w:val="003A0736"/>
    <w:rsid w:val="003A09D3"/>
    <w:rsid w:val="003A0CD4"/>
    <w:rsid w:val="003A0D7C"/>
    <w:rsid w:val="003A0EB2"/>
    <w:rsid w:val="003A1009"/>
    <w:rsid w:val="003A1135"/>
    <w:rsid w:val="003A1341"/>
    <w:rsid w:val="003A17BA"/>
    <w:rsid w:val="003A192E"/>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2A"/>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0FA"/>
    <w:rsid w:val="003B4482"/>
    <w:rsid w:val="003B495C"/>
    <w:rsid w:val="003B4B90"/>
    <w:rsid w:val="003B4D9B"/>
    <w:rsid w:val="003B4E97"/>
    <w:rsid w:val="003B4E9C"/>
    <w:rsid w:val="003B570F"/>
    <w:rsid w:val="003B5B57"/>
    <w:rsid w:val="003B5B7E"/>
    <w:rsid w:val="003B5BCB"/>
    <w:rsid w:val="003B5E30"/>
    <w:rsid w:val="003B6E8F"/>
    <w:rsid w:val="003B6FC3"/>
    <w:rsid w:val="003B6FCB"/>
    <w:rsid w:val="003B7020"/>
    <w:rsid w:val="003B7294"/>
    <w:rsid w:val="003B76FE"/>
    <w:rsid w:val="003C009A"/>
    <w:rsid w:val="003C07D7"/>
    <w:rsid w:val="003C0985"/>
    <w:rsid w:val="003C10B8"/>
    <w:rsid w:val="003C2C9D"/>
    <w:rsid w:val="003C3291"/>
    <w:rsid w:val="003C3853"/>
    <w:rsid w:val="003C3A33"/>
    <w:rsid w:val="003C3B73"/>
    <w:rsid w:val="003C3D6E"/>
    <w:rsid w:val="003C3F8B"/>
    <w:rsid w:val="003C4213"/>
    <w:rsid w:val="003C4250"/>
    <w:rsid w:val="003C44DB"/>
    <w:rsid w:val="003C4F25"/>
    <w:rsid w:val="003C64CD"/>
    <w:rsid w:val="003C6580"/>
    <w:rsid w:val="003C6CCB"/>
    <w:rsid w:val="003C6DA9"/>
    <w:rsid w:val="003C6DAB"/>
    <w:rsid w:val="003C7855"/>
    <w:rsid w:val="003D0240"/>
    <w:rsid w:val="003D06A7"/>
    <w:rsid w:val="003D0868"/>
    <w:rsid w:val="003D09DA"/>
    <w:rsid w:val="003D0D75"/>
    <w:rsid w:val="003D1F11"/>
    <w:rsid w:val="003D22AC"/>
    <w:rsid w:val="003D2339"/>
    <w:rsid w:val="003D26AA"/>
    <w:rsid w:val="003D26C0"/>
    <w:rsid w:val="003D2E43"/>
    <w:rsid w:val="003D3AD8"/>
    <w:rsid w:val="003D3EE3"/>
    <w:rsid w:val="003D4350"/>
    <w:rsid w:val="003D4409"/>
    <w:rsid w:val="003D519A"/>
    <w:rsid w:val="003D5717"/>
    <w:rsid w:val="003D5878"/>
    <w:rsid w:val="003D59FE"/>
    <w:rsid w:val="003D63BA"/>
    <w:rsid w:val="003D680E"/>
    <w:rsid w:val="003D69ED"/>
    <w:rsid w:val="003D6B43"/>
    <w:rsid w:val="003D740C"/>
    <w:rsid w:val="003D79E8"/>
    <w:rsid w:val="003E089F"/>
    <w:rsid w:val="003E0974"/>
    <w:rsid w:val="003E0ADB"/>
    <w:rsid w:val="003E0CE4"/>
    <w:rsid w:val="003E1262"/>
    <w:rsid w:val="003E16FD"/>
    <w:rsid w:val="003E1868"/>
    <w:rsid w:val="003E1B00"/>
    <w:rsid w:val="003E1CF4"/>
    <w:rsid w:val="003E23A4"/>
    <w:rsid w:val="003E27B0"/>
    <w:rsid w:val="003E2BF4"/>
    <w:rsid w:val="003E300E"/>
    <w:rsid w:val="003E3015"/>
    <w:rsid w:val="003E3524"/>
    <w:rsid w:val="003E37AD"/>
    <w:rsid w:val="003E37FC"/>
    <w:rsid w:val="003E3944"/>
    <w:rsid w:val="003E3B07"/>
    <w:rsid w:val="003E3C5B"/>
    <w:rsid w:val="003E3CA6"/>
    <w:rsid w:val="003E3F95"/>
    <w:rsid w:val="003E40C9"/>
    <w:rsid w:val="003E416F"/>
    <w:rsid w:val="003E44DC"/>
    <w:rsid w:val="003E4BD7"/>
    <w:rsid w:val="003E4CDB"/>
    <w:rsid w:val="003E53DD"/>
    <w:rsid w:val="003E6289"/>
    <w:rsid w:val="003E6592"/>
    <w:rsid w:val="003E679D"/>
    <w:rsid w:val="003E6A3C"/>
    <w:rsid w:val="003E700A"/>
    <w:rsid w:val="003E7313"/>
    <w:rsid w:val="003E73BC"/>
    <w:rsid w:val="003E76BB"/>
    <w:rsid w:val="003E7706"/>
    <w:rsid w:val="003E7C5E"/>
    <w:rsid w:val="003F0656"/>
    <w:rsid w:val="003F073C"/>
    <w:rsid w:val="003F0905"/>
    <w:rsid w:val="003F13D9"/>
    <w:rsid w:val="003F148D"/>
    <w:rsid w:val="003F1B4D"/>
    <w:rsid w:val="003F1B6D"/>
    <w:rsid w:val="003F1B7C"/>
    <w:rsid w:val="003F1C93"/>
    <w:rsid w:val="003F1E48"/>
    <w:rsid w:val="003F20B0"/>
    <w:rsid w:val="003F20E2"/>
    <w:rsid w:val="003F2244"/>
    <w:rsid w:val="003F23A7"/>
    <w:rsid w:val="003F2564"/>
    <w:rsid w:val="003F2624"/>
    <w:rsid w:val="003F2711"/>
    <w:rsid w:val="003F2A56"/>
    <w:rsid w:val="003F2A8D"/>
    <w:rsid w:val="003F338C"/>
    <w:rsid w:val="003F348A"/>
    <w:rsid w:val="003F4593"/>
    <w:rsid w:val="003F4933"/>
    <w:rsid w:val="003F4977"/>
    <w:rsid w:val="003F4A21"/>
    <w:rsid w:val="003F4E1C"/>
    <w:rsid w:val="003F536B"/>
    <w:rsid w:val="003F560A"/>
    <w:rsid w:val="003F586D"/>
    <w:rsid w:val="003F60AB"/>
    <w:rsid w:val="003F62B4"/>
    <w:rsid w:val="003F630B"/>
    <w:rsid w:val="003F682D"/>
    <w:rsid w:val="003F6853"/>
    <w:rsid w:val="003F6930"/>
    <w:rsid w:val="003F697D"/>
    <w:rsid w:val="003F6A55"/>
    <w:rsid w:val="003F73A0"/>
    <w:rsid w:val="003F75DD"/>
    <w:rsid w:val="003F7908"/>
    <w:rsid w:val="003F7A7C"/>
    <w:rsid w:val="003F7DFF"/>
    <w:rsid w:val="0040015E"/>
    <w:rsid w:val="00400427"/>
    <w:rsid w:val="00400615"/>
    <w:rsid w:val="00400D86"/>
    <w:rsid w:val="004010EF"/>
    <w:rsid w:val="004017C6"/>
    <w:rsid w:val="004021B5"/>
    <w:rsid w:val="00402238"/>
    <w:rsid w:val="004024AB"/>
    <w:rsid w:val="00402DC4"/>
    <w:rsid w:val="00402F2C"/>
    <w:rsid w:val="0040303D"/>
    <w:rsid w:val="0040361F"/>
    <w:rsid w:val="0040379F"/>
    <w:rsid w:val="00403805"/>
    <w:rsid w:val="00403E51"/>
    <w:rsid w:val="00403F25"/>
    <w:rsid w:val="00404011"/>
    <w:rsid w:val="0040495B"/>
    <w:rsid w:val="00404D4D"/>
    <w:rsid w:val="00405898"/>
    <w:rsid w:val="00405A9F"/>
    <w:rsid w:val="00405D95"/>
    <w:rsid w:val="00405F90"/>
    <w:rsid w:val="00406108"/>
    <w:rsid w:val="00406412"/>
    <w:rsid w:val="00406D4A"/>
    <w:rsid w:val="00406F4B"/>
    <w:rsid w:val="00406F8F"/>
    <w:rsid w:val="00406FBD"/>
    <w:rsid w:val="004073B0"/>
    <w:rsid w:val="004075E7"/>
    <w:rsid w:val="00407612"/>
    <w:rsid w:val="0041029D"/>
    <w:rsid w:val="004102A7"/>
    <w:rsid w:val="00410D23"/>
    <w:rsid w:val="00411230"/>
    <w:rsid w:val="00411472"/>
    <w:rsid w:val="004116C3"/>
    <w:rsid w:val="004118C9"/>
    <w:rsid w:val="0041249C"/>
    <w:rsid w:val="00412697"/>
    <w:rsid w:val="00413369"/>
    <w:rsid w:val="004145AE"/>
    <w:rsid w:val="004147F4"/>
    <w:rsid w:val="00414C3F"/>
    <w:rsid w:val="0041539C"/>
    <w:rsid w:val="0041577E"/>
    <w:rsid w:val="004157F6"/>
    <w:rsid w:val="004159D3"/>
    <w:rsid w:val="00415A14"/>
    <w:rsid w:val="00416091"/>
    <w:rsid w:val="0041616C"/>
    <w:rsid w:val="0041634C"/>
    <w:rsid w:val="0041661C"/>
    <w:rsid w:val="00416A66"/>
    <w:rsid w:val="00416F3B"/>
    <w:rsid w:val="0041743D"/>
    <w:rsid w:val="004174FC"/>
    <w:rsid w:val="00417678"/>
    <w:rsid w:val="00417968"/>
    <w:rsid w:val="00417D10"/>
    <w:rsid w:val="00420126"/>
    <w:rsid w:val="00420249"/>
    <w:rsid w:val="004203CF"/>
    <w:rsid w:val="00420755"/>
    <w:rsid w:val="00420CB7"/>
    <w:rsid w:val="004213C2"/>
    <w:rsid w:val="004213E8"/>
    <w:rsid w:val="0042156E"/>
    <w:rsid w:val="004222BF"/>
    <w:rsid w:val="00422442"/>
    <w:rsid w:val="00422A01"/>
    <w:rsid w:val="00422D62"/>
    <w:rsid w:val="00422DB5"/>
    <w:rsid w:val="00423001"/>
    <w:rsid w:val="004232D4"/>
    <w:rsid w:val="00423326"/>
    <w:rsid w:val="004241DA"/>
    <w:rsid w:val="00424844"/>
    <w:rsid w:val="004251F8"/>
    <w:rsid w:val="004253B1"/>
    <w:rsid w:val="00425C97"/>
    <w:rsid w:val="00425FFD"/>
    <w:rsid w:val="004262F8"/>
    <w:rsid w:val="00426442"/>
    <w:rsid w:val="0042654A"/>
    <w:rsid w:val="00426A93"/>
    <w:rsid w:val="00426D1A"/>
    <w:rsid w:val="00426DFA"/>
    <w:rsid w:val="004272ED"/>
    <w:rsid w:val="004276E3"/>
    <w:rsid w:val="00427B9D"/>
    <w:rsid w:val="00427BFB"/>
    <w:rsid w:val="00427DE2"/>
    <w:rsid w:val="00427E67"/>
    <w:rsid w:val="00430178"/>
    <w:rsid w:val="004301B1"/>
    <w:rsid w:val="0043042C"/>
    <w:rsid w:val="00430495"/>
    <w:rsid w:val="0043059F"/>
    <w:rsid w:val="0043063B"/>
    <w:rsid w:val="00430733"/>
    <w:rsid w:val="00431149"/>
    <w:rsid w:val="0043189C"/>
    <w:rsid w:val="004318FF"/>
    <w:rsid w:val="00431CB1"/>
    <w:rsid w:val="00431DB5"/>
    <w:rsid w:val="0043270B"/>
    <w:rsid w:val="00432780"/>
    <w:rsid w:val="00432F8F"/>
    <w:rsid w:val="00432F9E"/>
    <w:rsid w:val="00433106"/>
    <w:rsid w:val="0043344B"/>
    <w:rsid w:val="0043359F"/>
    <w:rsid w:val="00433D8A"/>
    <w:rsid w:val="00434066"/>
    <w:rsid w:val="0043451D"/>
    <w:rsid w:val="00434754"/>
    <w:rsid w:val="0043480E"/>
    <w:rsid w:val="00434C24"/>
    <w:rsid w:val="00434D46"/>
    <w:rsid w:val="00434F3D"/>
    <w:rsid w:val="00435248"/>
    <w:rsid w:val="0043542F"/>
    <w:rsid w:val="004355EB"/>
    <w:rsid w:val="00435602"/>
    <w:rsid w:val="004356FA"/>
    <w:rsid w:val="004358F4"/>
    <w:rsid w:val="00435CCF"/>
    <w:rsid w:val="00436696"/>
    <w:rsid w:val="00436A3B"/>
    <w:rsid w:val="00436D7C"/>
    <w:rsid w:val="004371AB"/>
    <w:rsid w:val="00437895"/>
    <w:rsid w:val="00437E77"/>
    <w:rsid w:val="004402A7"/>
    <w:rsid w:val="0044035D"/>
    <w:rsid w:val="00440850"/>
    <w:rsid w:val="00440EA5"/>
    <w:rsid w:val="004413F7"/>
    <w:rsid w:val="0044142F"/>
    <w:rsid w:val="004425C2"/>
    <w:rsid w:val="004426FE"/>
    <w:rsid w:val="00442824"/>
    <w:rsid w:val="00442E2D"/>
    <w:rsid w:val="00442FFB"/>
    <w:rsid w:val="004430FD"/>
    <w:rsid w:val="00443154"/>
    <w:rsid w:val="00443586"/>
    <w:rsid w:val="004435E2"/>
    <w:rsid w:val="004439AB"/>
    <w:rsid w:val="00443A73"/>
    <w:rsid w:val="004442A7"/>
    <w:rsid w:val="00444901"/>
    <w:rsid w:val="00444934"/>
    <w:rsid w:val="00444F5E"/>
    <w:rsid w:val="00445513"/>
    <w:rsid w:val="00445625"/>
    <w:rsid w:val="00445907"/>
    <w:rsid w:val="00445CFF"/>
    <w:rsid w:val="004462AF"/>
    <w:rsid w:val="00446424"/>
    <w:rsid w:val="0044662A"/>
    <w:rsid w:val="004478FA"/>
    <w:rsid w:val="004503F9"/>
    <w:rsid w:val="00450778"/>
    <w:rsid w:val="00450D3B"/>
    <w:rsid w:val="004512D8"/>
    <w:rsid w:val="0045169D"/>
    <w:rsid w:val="004518D5"/>
    <w:rsid w:val="00451B06"/>
    <w:rsid w:val="00451BEB"/>
    <w:rsid w:val="004520FE"/>
    <w:rsid w:val="004527C0"/>
    <w:rsid w:val="00453871"/>
    <w:rsid w:val="004538D7"/>
    <w:rsid w:val="00453DEF"/>
    <w:rsid w:val="004540AC"/>
    <w:rsid w:val="00454286"/>
    <w:rsid w:val="004543E4"/>
    <w:rsid w:val="004546B5"/>
    <w:rsid w:val="004548E5"/>
    <w:rsid w:val="00454ACD"/>
    <w:rsid w:val="00454B19"/>
    <w:rsid w:val="00454F08"/>
    <w:rsid w:val="00454F85"/>
    <w:rsid w:val="00455105"/>
    <w:rsid w:val="00455E20"/>
    <w:rsid w:val="00456114"/>
    <w:rsid w:val="0045623E"/>
    <w:rsid w:val="00456971"/>
    <w:rsid w:val="00456AC7"/>
    <w:rsid w:val="0045742D"/>
    <w:rsid w:val="00457C5E"/>
    <w:rsid w:val="0046026D"/>
    <w:rsid w:val="0046027A"/>
    <w:rsid w:val="004602A5"/>
    <w:rsid w:val="004605CC"/>
    <w:rsid w:val="0046072D"/>
    <w:rsid w:val="004607F8"/>
    <w:rsid w:val="00460921"/>
    <w:rsid w:val="00460958"/>
    <w:rsid w:val="00460B19"/>
    <w:rsid w:val="0046110A"/>
    <w:rsid w:val="004612C8"/>
    <w:rsid w:val="0046136B"/>
    <w:rsid w:val="004614A1"/>
    <w:rsid w:val="0046164D"/>
    <w:rsid w:val="004616E5"/>
    <w:rsid w:val="004616FF"/>
    <w:rsid w:val="0046194F"/>
    <w:rsid w:val="00461C00"/>
    <w:rsid w:val="0046218F"/>
    <w:rsid w:val="004622A1"/>
    <w:rsid w:val="004622D0"/>
    <w:rsid w:val="00462420"/>
    <w:rsid w:val="0046260A"/>
    <w:rsid w:val="00462871"/>
    <w:rsid w:val="00462B09"/>
    <w:rsid w:val="00462B31"/>
    <w:rsid w:val="00463337"/>
    <w:rsid w:val="00463448"/>
    <w:rsid w:val="004636FA"/>
    <w:rsid w:val="00463B52"/>
    <w:rsid w:val="0046400B"/>
    <w:rsid w:val="004641A0"/>
    <w:rsid w:val="0046434B"/>
    <w:rsid w:val="0046450C"/>
    <w:rsid w:val="00464A82"/>
    <w:rsid w:val="00464EE0"/>
    <w:rsid w:val="00465180"/>
    <w:rsid w:val="00465235"/>
    <w:rsid w:val="00465467"/>
    <w:rsid w:val="00465573"/>
    <w:rsid w:val="00465A72"/>
    <w:rsid w:val="00465EB3"/>
    <w:rsid w:val="00470102"/>
    <w:rsid w:val="0047041E"/>
    <w:rsid w:val="00470628"/>
    <w:rsid w:val="00470750"/>
    <w:rsid w:val="00470893"/>
    <w:rsid w:val="00470B3F"/>
    <w:rsid w:val="0047166D"/>
    <w:rsid w:val="00471856"/>
    <w:rsid w:val="00471DB0"/>
    <w:rsid w:val="00471FAB"/>
    <w:rsid w:val="0047253B"/>
    <w:rsid w:val="00472ACB"/>
    <w:rsid w:val="004735E8"/>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D14"/>
    <w:rsid w:val="00476D8B"/>
    <w:rsid w:val="00476E98"/>
    <w:rsid w:val="00476EAE"/>
    <w:rsid w:val="004774C5"/>
    <w:rsid w:val="004775ED"/>
    <w:rsid w:val="004778C0"/>
    <w:rsid w:val="00477B60"/>
    <w:rsid w:val="00477ED7"/>
    <w:rsid w:val="00480B03"/>
    <w:rsid w:val="00480C70"/>
    <w:rsid w:val="00480CC5"/>
    <w:rsid w:val="004810EC"/>
    <w:rsid w:val="0048129B"/>
    <w:rsid w:val="00481607"/>
    <w:rsid w:val="00481611"/>
    <w:rsid w:val="004818FF"/>
    <w:rsid w:val="0048215F"/>
    <w:rsid w:val="00482389"/>
    <w:rsid w:val="00482943"/>
    <w:rsid w:val="00482ADC"/>
    <w:rsid w:val="00482C93"/>
    <w:rsid w:val="00482F79"/>
    <w:rsid w:val="00483D11"/>
    <w:rsid w:val="00483D20"/>
    <w:rsid w:val="00483E61"/>
    <w:rsid w:val="0048406D"/>
    <w:rsid w:val="00484C46"/>
    <w:rsid w:val="00484DC1"/>
    <w:rsid w:val="00485261"/>
    <w:rsid w:val="0048542B"/>
    <w:rsid w:val="004856EF"/>
    <w:rsid w:val="0048598C"/>
    <w:rsid w:val="00485998"/>
    <w:rsid w:val="00485A0B"/>
    <w:rsid w:val="00485E8A"/>
    <w:rsid w:val="004862DE"/>
    <w:rsid w:val="004864FB"/>
    <w:rsid w:val="004869B5"/>
    <w:rsid w:val="00487866"/>
    <w:rsid w:val="00487F28"/>
    <w:rsid w:val="00487F75"/>
    <w:rsid w:val="00490185"/>
    <w:rsid w:val="00490532"/>
    <w:rsid w:val="00490649"/>
    <w:rsid w:val="004908E0"/>
    <w:rsid w:val="0049093B"/>
    <w:rsid w:val="00490E94"/>
    <w:rsid w:val="00490EE3"/>
    <w:rsid w:val="00491294"/>
    <w:rsid w:val="0049143D"/>
    <w:rsid w:val="004917C1"/>
    <w:rsid w:val="004918A0"/>
    <w:rsid w:val="004924E5"/>
    <w:rsid w:val="00492597"/>
    <w:rsid w:val="00492619"/>
    <w:rsid w:val="004927F3"/>
    <w:rsid w:val="0049349F"/>
    <w:rsid w:val="004935A4"/>
    <w:rsid w:val="004938AA"/>
    <w:rsid w:val="00493D08"/>
    <w:rsid w:val="004948A7"/>
    <w:rsid w:val="004949D8"/>
    <w:rsid w:val="00494E75"/>
    <w:rsid w:val="00494EAF"/>
    <w:rsid w:val="00495071"/>
    <w:rsid w:val="004961DB"/>
    <w:rsid w:val="0049653E"/>
    <w:rsid w:val="00496BEF"/>
    <w:rsid w:val="00496DC2"/>
    <w:rsid w:val="00496E38"/>
    <w:rsid w:val="00497C03"/>
    <w:rsid w:val="004A01E1"/>
    <w:rsid w:val="004A0E00"/>
    <w:rsid w:val="004A15F7"/>
    <w:rsid w:val="004A1600"/>
    <w:rsid w:val="004A1AE5"/>
    <w:rsid w:val="004A1DAA"/>
    <w:rsid w:val="004A201F"/>
    <w:rsid w:val="004A23B8"/>
    <w:rsid w:val="004A23C0"/>
    <w:rsid w:val="004A28D4"/>
    <w:rsid w:val="004A2908"/>
    <w:rsid w:val="004A2A24"/>
    <w:rsid w:val="004A2B89"/>
    <w:rsid w:val="004A2BE1"/>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3CA"/>
    <w:rsid w:val="004A57FC"/>
    <w:rsid w:val="004A5D36"/>
    <w:rsid w:val="004A705C"/>
    <w:rsid w:val="004A7172"/>
    <w:rsid w:val="004A7276"/>
    <w:rsid w:val="004A746B"/>
    <w:rsid w:val="004A770C"/>
    <w:rsid w:val="004A7EE7"/>
    <w:rsid w:val="004A7FB0"/>
    <w:rsid w:val="004B0706"/>
    <w:rsid w:val="004B0780"/>
    <w:rsid w:val="004B0787"/>
    <w:rsid w:val="004B1313"/>
    <w:rsid w:val="004B169E"/>
    <w:rsid w:val="004B19BB"/>
    <w:rsid w:val="004B1C42"/>
    <w:rsid w:val="004B1E8F"/>
    <w:rsid w:val="004B24DB"/>
    <w:rsid w:val="004B269E"/>
    <w:rsid w:val="004B2700"/>
    <w:rsid w:val="004B2B31"/>
    <w:rsid w:val="004B2C33"/>
    <w:rsid w:val="004B2CDB"/>
    <w:rsid w:val="004B2DE8"/>
    <w:rsid w:val="004B2F6E"/>
    <w:rsid w:val="004B3C3F"/>
    <w:rsid w:val="004B45A2"/>
    <w:rsid w:val="004B46C3"/>
    <w:rsid w:val="004B4789"/>
    <w:rsid w:val="004B49DA"/>
    <w:rsid w:val="004B4A0F"/>
    <w:rsid w:val="004B4F6B"/>
    <w:rsid w:val="004B50E0"/>
    <w:rsid w:val="004B541A"/>
    <w:rsid w:val="004B55EC"/>
    <w:rsid w:val="004B5A87"/>
    <w:rsid w:val="004B5BB2"/>
    <w:rsid w:val="004B6301"/>
    <w:rsid w:val="004B6FFB"/>
    <w:rsid w:val="004B7311"/>
    <w:rsid w:val="004B795F"/>
    <w:rsid w:val="004B7BA5"/>
    <w:rsid w:val="004C0346"/>
    <w:rsid w:val="004C0B5B"/>
    <w:rsid w:val="004C0B9A"/>
    <w:rsid w:val="004C0C5C"/>
    <w:rsid w:val="004C0F99"/>
    <w:rsid w:val="004C130D"/>
    <w:rsid w:val="004C1624"/>
    <w:rsid w:val="004C19E4"/>
    <w:rsid w:val="004C2371"/>
    <w:rsid w:val="004C2F01"/>
    <w:rsid w:val="004C33B4"/>
    <w:rsid w:val="004C3472"/>
    <w:rsid w:val="004C34E8"/>
    <w:rsid w:val="004C3A0B"/>
    <w:rsid w:val="004C3AD1"/>
    <w:rsid w:val="004C3C51"/>
    <w:rsid w:val="004C47FE"/>
    <w:rsid w:val="004C4BCE"/>
    <w:rsid w:val="004C4BF3"/>
    <w:rsid w:val="004C4F33"/>
    <w:rsid w:val="004C521E"/>
    <w:rsid w:val="004C5283"/>
    <w:rsid w:val="004C566C"/>
    <w:rsid w:val="004C5BBA"/>
    <w:rsid w:val="004C5C44"/>
    <w:rsid w:val="004C5EF0"/>
    <w:rsid w:val="004C63D6"/>
    <w:rsid w:val="004C660B"/>
    <w:rsid w:val="004C730E"/>
    <w:rsid w:val="004C7739"/>
    <w:rsid w:val="004C7BDF"/>
    <w:rsid w:val="004C7BF7"/>
    <w:rsid w:val="004D0E42"/>
    <w:rsid w:val="004D0FA5"/>
    <w:rsid w:val="004D1059"/>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D7186"/>
    <w:rsid w:val="004D726C"/>
    <w:rsid w:val="004D7A89"/>
    <w:rsid w:val="004E0033"/>
    <w:rsid w:val="004E00F1"/>
    <w:rsid w:val="004E019C"/>
    <w:rsid w:val="004E03BE"/>
    <w:rsid w:val="004E071E"/>
    <w:rsid w:val="004E0781"/>
    <w:rsid w:val="004E09E3"/>
    <w:rsid w:val="004E0CD0"/>
    <w:rsid w:val="004E1260"/>
    <w:rsid w:val="004E1CBB"/>
    <w:rsid w:val="004E1D07"/>
    <w:rsid w:val="004E209D"/>
    <w:rsid w:val="004E21D3"/>
    <w:rsid w:val="004E2E33"/>
    <w:rsid w:val="004E2F51"/>
    <w:rsid w:val="004E3579"/>
    <w:rsid w:val="004E3892"/>
    <w:rsid w:val="004E3B0E"/>
    <w:rsid w:val="004E3FD8"/>
    <w:rsid w:val="004E471C"/>
    <w:rsid w:val="004E4D58"/>
    <w:rsid w:val="004E4EF1"/>
    <w:rsid w:val="004E524E"/>
    <w:rsid w:val="004E53AE"/>
    <w:rsid w:val="004E5449"/>
    <w:rsid w:val="004E5710"/>
    <w:rsid w:val="004E5788"/>
    <w:rsid w:val="004E5C61"/>
    <w:rsid w:val="004E6158"/>
    <w:rsid w:val="004E6184"/>
    <w:rsid w:val="004E6463"/>
    <w:rsid w:val="004E6A09"/>
    <w:rsid w:val="004E6CEA"/>
    <w:rsid w:val="004E6F18"/>
    <w:rsid w:val="004E717A"/>
    <w:rsid w:val="004E76A5"/>
    <w:rsid w:val="004E7B7F"/>
    <w:rsid w:val="004E7C85"/>
    <w:rsid w:val="004E7EFC"/>
    <w:rsid w:val="004F01B4"/>
    <w:rsid w:val="004F020A"/>
    <w:rsid w:val="004F08AC"/>
    <w:rsid w:val="004F133C"/>
    <w:rsid w:val="004F13D2"/>
    <w:rsid w:val="004F1443"/>
    <w:rsid w:val="004F152A"/>
    <w:rsid w:val="004F1580"/>
    <w:rsid w:val="004F1633"/>
    <w:rsid w:val="004F180E"/>
    <w:rsid w:val="004F18ED"/>
    <w:rsid w:val="004F1A00"/>
    <w:rsid w:val="004F1AEF"/>
    <w:rsid w:val="004F1D47"/>
    <w:rsid w:val="004F2826"/>
    <w:rsid w:val="004F2AA6"/>
    <w:rsid w:val="004F2B9C"/>
    <w:rsid w:val="004F2CCE"/>
    <w:rsid w:val="004F3368"/>
    <w:rsid w:val="004F359A"/>
    <w:rsid w:val="004F37B2"/>
    <w:rsid w:val="004F3DD1"/>
    <w:rsid w:val="004F4E53"/>
    <w:rsid w:val="004F58AB"/>
    <w:rsid w:val="004F5D4A"/>
    <w:rsid w:val="004F5D6E"/>
    <w:rsid w:val="004F5EBB"/>
    <w:rsid w:val="004F6142"/>
    <w:rsid w:val="004F6AFE"/>
    <w:rsid w:val="004F6F20"/>
    <w:rsid w:val="004F735F"/>
    <w:rsid w:val="004F7373"/>
    <w:rsid w:val="004F73A5"/>
    <w:rsid w:val="004F76A6"/>
    <w:rsid w:val="004F7BC7"/>
    <w:rsid w:val="004F7C51"/>
    <w:rsid w:val="004F7F1A"/>
    <w:rsid w:val="0050028A"/>
    <w:rsid w:val="0050031C"/>
    <w:rsid w:val="005004F7"/>
    <w:rsid w:val="00500798"/>
    <w:rsid w:val="005007E7"/>
    <w:rsid w:val="00500A59"/>
    <w:rsid w:val="0050132F"/>
    <w:rsid w:val="00501723"/>
    <w:rsid w:val="00501A8C"/>
    <w:rsid w:val="00501F0D"/>
    <w:rsid w:val="005023DC"/>
    <w:rsid w:val="00502857"/>
    <w:rsid w:val="005029A2"/>
    <w:rsid w:val="00502F02"/>
    <w:rsid w:val="00502FCA"/>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B00"/>
    <w:rsid w:val="00506C2E"/>
    <w:rsid w:val="00506D5A"/>
    <w:rsid w:val="005074C9"/>
    <w:rsid w:val="00507754"/>
    <w:rsid w:val="00507CAF"/>
    <w:rsid w:val="00510374"/>
    <w:rsid w:val="00510444"/>
    <w:rsid w:val="005112E9"/>
    <w:rsid w:val="00511599"/>
    <w:rsid w:val="00511741"/>
    <w:rsid w:val="005119D6"/>
    <w:rsid w:val="00511E67"/>
    <w:rsid w:val="005122C8"/>
    <w:rsid w:val="00512747"/>
    <w:rsid w:val="00512A7B"/>
    <w:rsid w:val="00512BF3"/>
    <w:rsid w:val="00512D39"/>
    <w:rsid w:val="00512EE9"/>
    <w:rsid w:val="00513B8C"/>
    <w:rsid w:val="00513F8F"/>
    <w:rsid w:val="005142F6"/>
    <w:rsid w:val="005147E7"/>
    <w:rsid w:val="005149A2"/>
    <w:rsid w:val="00514ACF"/>
    <w:rsid w:val="00514CEE"/>
    <w:rsid w:val="005150E4"/>
    <w:rsid w:val="005151A4"/>
    <w:rsid w:val="00515507"/>
    <w:rsid w:val="00515708"/>
    <w:rsid w:val="00515746"/>
    <w:rsid w:val="00515907"/>
    <w:rsid w:val="00515E2B"/>
    <w:rsid w:val="00516B96"/>
    <w:rsid w:val="00516E9E"/>
    <w:rsid w:val="005173A4"/>
    <w:rsid w:val="00517807"/>
    <w:rsid w:val="005179DC"/>
    <w:rsid w:val="0052001B"/>
    <w:rsid w:val="00520AE3"/>
    <w:rsid w:val="00521294"/>
    <w:rsid w:val="00521AD2"/>
    <w:rsid w:val="00521D65"/>
    <w:rsid w:val="005221A4"/>
    <w:rsid w:val="0052289D"/>
    <w:rsid w:val="00523366"/>
    <w:rsid w:val="0052343E"/>
    <w:rsid w:val="0052381F"/>
    <w:rsid w:val="00523E18"/>
    <w:rsid w:val="00523F32"/>
    <w:rsid w:val="0052422C"/>
    <w:rsid w:val="005244D5"/>
    <w:rsid w:val="00524AD1"/>
    <w:rsid w:val="00524AE9"/>
    <w:rsid w:val="00524E6A"/>
    <w:rsid w:val="005251DA"/>
    <w:rsid w:val="00525407"/>
    <w:rsid w:val="00525449"/>
    <w:rsid w:val="0052583F"/>
    <w:rsid w:val="00525889"/>
    <w:rsid w:val="00525F71"/>
    <w:rsid w:val="00526270"/>
    <w:rsid w:val="005269C2"/>
    <w:rsid w:val="00526A5E"/>
    <w:rsid w:val="00526C8A"/>
    <w:rsid w:val="005272A8"/>
    <w:rsid w:val="00527489"/>
    <w:rsid w:val="00527860"/>
    <w:rsid w:val="00527A58"/>
    <w:rsid w:val="0053012B"/>
    <w:rsid w:val="0053066C"/>
    <w:rsid w:val="0053092F"/>
    <w:rsid w:val="00530AFD"/>
    <w:rsid w:val="00531562"/>
    <w:rsid w:val="0053173A"/>
    <w:rsid w:val="00531824"/>
    <w:rsid w:val="00531AF4"/>
    <w:rsid w:val="00531EA2"/>
    <w:rsid w:val="00531F71"/>
    <w:rsid w:val="00532292"/>
    <w:rsid w:val="00532462"/>
    <w:rsid w:val="005328D8"/>
    <w:rsid w:val="00532B16"/>
    <w:rsid w:val="00532B80"/>
    <w:rsid w:val="00532C9D"/>
    <w:rsid w:val="00533215"/>
    <w:rsid w:val="005334E4"/>
    <w:rsid w:val="00533C61"/>
    <w:rsid w:val="00533F4E"/>
    <w:rsid w:val="005342CF"/>
    <w:rsid w:val="005347FB"/>
    <w:rsid w:val="00534963"/>
    <w:rsid w:val="005349EB"/>
    <w:rsid w:val="00534AA6"/>
    <w:rsid w:val="00534C83"/>
    <w:rsid w:val="00534EE4"/>
    <w:rsid w:val="00535A27"/>
    <w:rsid w:val="00535B60"/>
    <w:rsid w:val="00535CEE"/>
    <w:rsid w:val="0053663F"/>
    <w:rsid w:val="00536709"/>
    <w:rsid w:val="00536AEE"/>
    <w:rsid w:val="00536D47"/>
    <w:rsid w:val="00537092"/>
    <w:rsid w:val="005375B7"/>
    <w:rsid w:val="00537640"/>
    <w:rsid w:val="00537989"/>
    <w:rsid w:val="00537BE9"/>
    <w:rsid w:val="00540055"/>
    <w:rsid w:val="00540147"/>
    <w:rsid w:val="00540156"/>
    <w:rsid w:val="00540725"/>
    <w:rsid w:val="00540C7A"/>
    <w:rsid w:val="005417A0"/>
    <w:rsid w:val="0054183A"/>
    <w:rsid w:val="00541D0D"/>
    <w:rsid w:val="00541E2B"/>
    <w:rsid w:val="00542196"/>
    <w:rsid w:val="005427D4"/>
    <w:rsid w:val="0054348B"/>
    <w:rsid w:val="005436D7"/>
    <w:rsid w:val="00543703"/>
    <w:rsid w:val="00543A06"/>
    <w:rsid w:val="00543A66"/>
    <w:rsid w:val="00543A83"/>
    <w:rsid w:val="00543FA3"/>
    <w:rsid w:val="005441C4"/>
    <w:rsid w:val="00544899"/>
    <w:rsid w:val="005450A0"/>
    <w:rsid w:val="005452C0"/>
    <w:rsid w:val="0054556F"/>
    <w:rsid w:val="005456AD"/>
    <w:rsid w:val="00545C3D"/>
    <w:rsid w:val="00545E6A"/>
    <w:rsid w:val="00546310"/>
    <w:rsid w:val="00546738"/>
    <w:rsid w:val="005467D6"/>
    <w:rsid w:val="00546942"/>
    <w:rsid w:val="00546D63"/>
    <w:rsid w:val="005471A3"/>
    <w:rsid w:val="00547D25"/>
    <w:rsid w:val="00547D9B"/>
    <w:rsid w:val="00547F14"/>
    <w:rsid w:val="0055053A"/>
    <w:rsid w:val="0055088A"/>
    <w:rsid w:val="00550D6F"/>
    <w:rsid w:val="005511B1"/>
    <w:rsid w:val="00551248"/>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3B"/>
    <w:rsid w:val="005552B9"/>
    <w:rsid w:val="00555520"/>
    <w:rsid w:val="00555713"/>
    <w:rsid w:val="00555772"/>
    <w:rsid w:val="00555D6F"/>
    <w:rsid w:val="00556680"/>
    <w:rsid w:val="005567BF"/>
    <w:rsid w:val="00556804"/>
    <w:rsid w:val="005569D2"/>
    <w:rsid w:val="00556CA4"/>
    <w:rsid w:val="005570E7"/>
    <w:rsid w:val="0055718D"/>
    <w:rsid w:val="00557464"/>
    <w:rsid w:val="0055771C"/>
    <w:rsid w:val="00557A2C"/>
    <w:rsid w:val="00557BBB"/>
    <w:rsid w:val="00557CAB"/>
    <w:rsid w:val="00557D87"/>
    <w:rsid w:val="00560AC9"/>
    <w:rsid w:val="00561250"/>
    <w:rsid w:val="0056134D"/>
    <w:rsid w:val="00561A95"/>
    <w:rsid w:val="00561BF6"/>
    <w:rsid w:val="00562757"/>
    <w:rsid w:val="005627C0"/>
    <w:rsid w:val="00562CDC"/>
    <w:rsid w:val="005633E7"/>
    <w:rsid w:val="00563890"/>
    <w:rsid w:val="00563FD2"/>
    <w:rsid w:val="0056434D"/>
    <w:rsid w:val="00564413"/>
    <w:rsid w:val="00564597"/>
    <w:rsid w:val="00564713"/>
    <w:rsid w:val="00564762"/>
    <w:rsid w:val="00564EB9"/>
    <w:rsid w:val="00566C25"/>
    <w:rsid w:val="0056719E"/>
    <w:rsid w:val="005675E8"/>
    <w:rsid w:val="005676F8"/>
    <w:rsid w:val="00567B3B"/>
    <w:rsid w:val="00567B75"/>
    <w:rsid w:val="005701C5"/>
    <w:rsid w:val="0057021C"/>
    <w:rsid w:val="0057025F"/>
    <w:rsid w:val="005703E3"/>
    <w:rsid w:val="0057054C"/>
    <w:rsid w:val="00570764"/>
    <w:rsid w:val="0057088B"/>
    <w:rsid w:val="005708C3"/>
    <w:rsid w:val="005708C6"/>
    <w:rsid w:val="00570C83"/>
    <w:rsid w:val="00570CCB"/>
    <w:rsid w:val="00571358"/>
    <w:rsid w:val="00571382"/>
    <w:rsid w:val="005719F4"/>
    <w:rsid w:val="00571B71"/>
    <w:rsid w:val="00572583"/>
    <w:rsid w:val="00572643"/>
    <w:rsid w:val="00572995"/>
    <w:rsid w:val="005729A6"/>
    <w:rsid w:val="00572F26"/>
    <w:rsid w:val="005730FF"/>
    <w:rsid w:val="0057380A"/>
    <w:rsid w:val="00573BB0"/>
    <w:rsid w:val="00573D2B"/>
    <w:rsid w:val="00573F24"/>
    <w:rsid w:val="00574167"/>
    <w:rsid w:val="00574D14"/>
    <w:rsid w:val="00574FDC"/>
    <w:rsid w:val="005753DB"/>
    <w:rsid w:val="005756BD"/>
    <w:rsid w:val="005760C5"/>
    <w:rsid w:val="005766EA"/>
    <w:rsid w:val="00576A37"/>
    <w:rsid w:val="00577368"/>
    <w:rsid w:val="005773FF"/>
    <w:rsid w:val="00577540"/>
    <w:rsid w:val="005777AC"/>
    <w:rsid w:val="00577EB4"/>
    <w:rsid w:val="0058020F"/>
    <w:rsid w:val="00580E22"/>
    <w:rsid w:val="00581081"/>
    <w:rsid w:val="005815D2"/>
    <w:rsid w:val="005818D4"/>
    <w:rsid w:val="005819D7"/>
    <w:rsid w:val="00581AB8"/>
    <w:rsid w:val="00581C6E"/>
    <w:rsid w:val="00581F40"/>
    <w:rsid w:val="005827DC"/>
    <w:rsid w:val="005829CC"/>
    <w:rsid w:val="00582E3D"/>
    <w:rsid w:val="00583147"/>
    <w:rsid w:val="005836D0"/>
    <w:rsid w:val="00583DEF"/>
    <w:rsid w:val="00583E78"/>
    <w:rsid w:val="00584496"/>
    <w:rsid w:val="005852AA"/>
    <w:rsid w:val="00585867"/>
    <w:rsid w:val="00585C3A"/>
    <w:rsid w:val="00586013"/>
    <w:rsid w:val="0058628A"/>
    <w:rsid w:val="0058680B"/>
    <w:rsid w:val="00586B34"/>
    <w:rsid w:val="00587117"/>
    <w:rsid w:val="00587147"/>
    <w:rsid w:val="0058759B"/>
    <w:rsid w:val="0058764D"/>
    <w:rsid w:val="005909AD"/>
    <w:rsid w:val="00590BF6"/>
    <w:rsid w:val="00590D0A"/>
    <w:rsid w:val="00591B9C"/>
    <w:rsid w:val="00591C29"/>
    <w:rsid w:val="00592160"/>
    <w:rsid w:val="005921FB"/>
    <w:rsid w:val="005923C9"/>
    <w:rsid w:val="0059240E"/>
    <w:rsid w:val="0059284F"/>
    <w:rsid w:val="00592D23"/>
    <w:rsid w:val="00592E68"/>
    <w:rsid w:val="0059323A"/>
    <w:rsid w:val="00593447"/>
    <w:rsid w:val="00593A9B"/>
    <w:rsid w:val="00594131"/>
    <w:rsid w:val="005943C6"/>
    <w:rsid w:val="005946E2"/>
    <w:rsid w:val="0059486C"/>
    <w:rsid w:val="00594C21"/>
    <w:rsid w:val="00595077"/>
    <w:rsid w:val="005952EF"/>
    <w:rsid w:val="00595308"/>
    <w:rsid w:val="00595777"/>
    <w:rsid w:val="00595DA2"/>
    <w:rsid w:val="00595E51"/>
    <w:rsid w:val="00595E99"/>
    <w:rsid w:val="00596308"/>
    <w:rsid w:val="005968C4"/>
    <w:rsid w:val="0059715B"/>
    <w:rsid w:val="0059749C"/>
    <w:rsid w:val="00597605"/>
    <w:rsid w:val="005978AF"/>
    <w:rsid w:val="00597A36"/>
    <w:rsid w:val="00597DF6"/>
    <w:rsid w:val="005A021B"/>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59"/>
    <w:rsid w:val="005A320D"/>
    <w:rsid w:val="005A36E3"/>
    <w:rsid w:val="005A3A31"/>
    <w:rsid w:val="005A3EBE"/>
    <w:rsid w:val="005A416C"/>
    <w:rsid w:val="005A463B"/>
    <w:rsid w:val="005A588D"/>
    <w:rsid w:val="005A59CF"/>
    <w:rsid w:val="005A5B93"/>
    <w:rsid w:val="005A6223"/>
    <w:rsid w:val="005A64B5"/>
    <w:rsid w:val="005A6A3A"/>
    <w:rsid w:val="005A6C08"/>
    <w:rsid w:val="005A6E87"/>
    <w:rsid w:val="005A71D7"/>
    <w:rsid w:val="005A7F72"/>
    <w:rsid w:val="005B0A7D"/>
    <w:rsid w:val="005B0F18"/>
    <w:rsid w:val="005B1197"/>
    <w:rsid w:val="005B16CC"/>
    <w:rsid w:val="005B18BB"/>
    <w:rsid w:val="005B19F4"/>
    <w:rsid w:val="005B1E83"/>
    <w:rsid w:val="005B1F7F"/>
    <w:rsid w:val="005B2899"/>
    <w:rsid w:val="005B2DA2"/>
    <w:rsid w:val="005B2EB8"/>
    <w:rsid w:val="005B2F46"/>
    <w:rsid w:val="005B355C"/>
    <w:rsid w:val="005B3C7C"/>
    <w:rsid w:val="005B411A"/>
    <w:rsid w:val="005B4911"/>
    <w:rsid w:val="005B4C5C"/>
    <w:rsid w:val="005B4C83"/>
    <w:rsid w:val="005B4E83"/>
    <w:rsid w:val="005B5082"/>
    <w:rsid w:val="005B50EF"/>
    <w:rsid w:val="005B5152"/>
    <w:rsid w:val="005B5425"/>
    <w:rsid w:val="005B54FE"/>
    <w:rsid w:val="005B5A40"/>
    <w:rsid w:val="005B5A55"/>
    <w:rsid w:val="005B5BD4"/>
    <w:rsid w:val="005B5FC4"/>
    <w:rsid w:val="005B6ABC"/>
    <w:rsid w:val="005B6FAE"/>
    <w:rsid w:val="005B703E"/>
    <w:rsid w:val="005B7824"/>
    <w:rsid w:val="005B7A4C"/>
    <w:rsid w:val="005B7A5C"/>
    <w:rsid w:val="005C001C"/>
    <w:rsid w:val="005C01BD"/>
    <w:rsid w:val="005C04A5"/>
    <w:rsid w:val="005C0625"/>
    <w:rsid w:val="005C0904"/>
    <w:rsid w:val="005C09BF"/>
    <w:rsid w:val="005C0D61"/>
    <w:rsid w:val="005C0DDE"/>
    <w:rsid w:val="005C1225"/>
    <w:rsid w:val="005C132F"/>
    <w:rsid w:val="005C1752"/>
    <w:rsid w:val="005C1BF2"/>
    <w:rsid w:val="005C2144"/>
    <w:rsid w:val="005C247C"/>
    <w:rsid w:val="005C2D32"/>
    <w:rsid w:val="005C2F8D"/>
    <w:rsid w:val="005C376D"/>
    <w:rsid w:val="005C3B57"/>
    <w:rsid w:val="005C4042"/>
    <w:rsid w:val="005C439F"/>
    <w:rsid w:val="005C4451"/>
    <w:rsid w:val="005C4B4D"/>
    <w:rsid w:val="005C4CD6"/>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1D7"/>
    <w:rsid w:val="005D02FA"/>
    <w:rsid w:val="005D047B"/>
    <w:rsid w:val="005D0790"/>
    <w:rsid w:val="005D0D3E"/>
    <w:rsid w:val="005D17BF"/>
    <w:rsid w:val="005D18B1"/>
    <w:rsid w:val="005D20FC"/>
    <w:rsid w:val="005D24A2"/>
    <w:rsid w:val="005D2514"/>
    <w:rsid w:val="005D25D7"/>
    <w:rsid w:val="005D2A49"/>
    <w:rsid w:val="005D2CB0"/>
    <w:rsid w:val="005D2EE8"/>
    <w:rsid w:val="005D3009"/>
    <w:rsid w:val="005D335E"/>
    <w:rsid w:val="005D3534"/>
    <w:rsid w:val="005D3707"/>
    <w:rsid w:val="005D382F"/>
    <w:rsid w:val="005D3AAA"/>
    <w:rsid w:val="005D3AF0"/>
    <w:rsid w:val="005D3BFD"/>
    <w:rsid w:val="005D46E9"/>
    <w:rsid w:val="005D4D26"/>
    <w:rsid w:val="005D5012"/>
    <w:rsid w:val="005D5E46"/>
    <w:rsid w:val="005D609E"/>
    <w:rsid w:val="005D64A5"/>
    <w:rsid w:val="005D6929"/>
    <w:rsid w:val="005D6B30"/>
    <w:rsid w:val="005D6E1C"/>
    <w:rsid w:val="005D7458"/>
    <w:rsid w:val="005D7539"/>
    <w:rsid w:val="005D76F4"/>
    <w:rsid w:val="005D76F8"/>
    <w:rsid w:val="005D7E04"/>
    <w:rsid w:val="005E0082"/>
    <w:rsid w:val="005E06E1"/>
    <w:rsid w:val="005E0899"/>
    <w:rsid w:val="005E1393"/>
    <w:rsid w:val="005E1411"/>
    <w:rsid w:val="005E3035"/>
    <w:rsid w:val="005E35FD"/>
    <w:rsid w:val="005E383F"/>
    <w:rsid w:val="005E3B77"/>
    <w:rsid w:val="005E3F7C"/>
    <w:rsid w:val="005E3FF3"/>
    <w:rsid w:val="005E48F7"/>
    <w:rsid w:val="005E4CCB"/>
    <w:rsid w:val="005E5563"/>
    <w:rsid w:val="005E59C5"/>
    <w:rsid w:val="005E5E74"/>
    <w:rsid w:val="005E6356"/>
    <w:rsid w:val="005E64ED"/>
    <w:rsid w:val="005E66F1"/>
    <w:rsid w:val="005E6AFB"/>
    <w:rsid w:val="005E7698"/>
    <w:rsid w:val="005E7849"/>
    <w:rsid w:val="005E7A8C"/>
    <w:rsid w:val="005F06FA"/>
    <w:rsid w:val="005F06FD"/>
    <w:rsid w:val="005F0B4C"/>
    <w:rsid w:val="005F0B53"/>
    <w:rsid w:val="005F0C46"/>
    <w:rsid w:val="005F1FE4"/>
    <w:rsid w:val="005F2528"/>
    <w:rsid w:val="005F369B"/>
    <w:rsid w:val="005F3955"/>
    <w:rsid w:val="005F3F7F"/>
    <w:rsid w:val="005F40E5"/>
    <w:rsid w:val="005F419B"/>
    <w:rsid w:val="005F4636"/>
    <w:rsid w:val="005F46D9"/>
    <w:rsid w:val="005F4950"/>
    <w:rsid w:val="005F4C1B"/>
    <w:rsid w:val="005F4D16"/>
    <w:rsid w:val="005F523F"/>
    <w:rsid w:val="005F5362"/>
    <w:rsid w:val="005F547B"/>
    <w:rsid w:val="005F556F"/>
    <w:rsid w:val="005F57A8"/>
    <w:rsid w:val="005F5C3D"/>
    <w:rsid w:val="005F6133"/>
    <w:rsid w:val="005F660A"/>
    <w:rsid w:val="005F6697"/>
    <w:rsid w:val="005F69DD"/>
    <w:rsid w:val="005F6B25"/>
    <w:rsid w:val="005F6CA5"/>
    <w:rsid w:val="005F6EF0"/>
    <w:rsid w:val="005F6F60"/>
    <w:rsid w:val="005F6F9C"/>
    <w:rsid w:val="005F6FFC"/>
    <w:rsid w:val="005F7ABB"/>
    <w:rsid w:val="005F7CC1"/>
    <w:rsid w:val="005F7EF1"/>
    <w:rsid w:val="005F7F7D"/>
    <w:rsid w:val="00600497"/>
    <w:rsid w:val="006004DE"/>
    <w:rsid w:val="00600AAB"/>
    <w:rsid w:val="00600B6C"/>
    <w:rsid w:val="00601072"/>
    <w:rsid w:val="00601097"/>
    <w:rsid w:val="006011C3"/>
    <w:rsid w:val="0060144E"/>
    <w:rsid w:val="00601FCD"/>
    <w:rsid w:val="00602354"/>
    <w:rsid w:val="0060254B"/>
    <w:rsid w:val="0060268D"/>
    <w:rsid w:val="006027D5"/>
    <w:rsid w:val="00603051"/>
    <w:rsid w:val="0060305B"/>
    <w:rsid w:val="00603141"/>
    <w:rsid w:val="006039C5"/>
    <w:rsid w:val="006039D9"/>
    <w:rsid w:val="00603B1B"/>
    <w:rsid w:val="006043D7"/>
    <w:rsid w:val="00604594"/>
    <w:rsid w:val="00604708"/>
    <w:rsid w:val="00604CFF"/>
    <w:rsid w:val="00604FBE"/>
    <w:rsid w:val="00605399"/>
    <w:rsid w:val="006054EE"/>
    <w:rsid w:val="0060591D"/>
    <w:rsid w:val="006059EC"/>
    <w:rsid w:val="00605A02"/>
    <w:rsid w:val="00605A5D"/>
    <w:rsid w:val="00605B5D"/>
    <w:rsid w:val="00606230"/>
    <w:rsid w:val="006074B1"/>
    <w:rsid w:val="00607ADE"/>
    <w:rsid w:val="00607E68"/>
    <w:rsid w:val="00610224"/>
    <w:rsid w:val="006102C6"/>
    <w:rsid w:val="006103F0"/>
    <w:rsid w:val="00610B78"/>
    <w:rsid w:val="00610D32"/>
    <w:rsid w:val="006113A9"/>
    <w:rsid w:val="00611C82"/>
    <w:rsid w:val="006125DB"/>
    <w:rsid w:val="00612C73"/>
    <w:rsid w:val="00612E96"/>
    <w:rsid w:val="0061306C"/>
    <w:rsid w:val="006133A2"/>
    <w:rsid w:val="006134CE"/>
    <w:rsid w:val="006138D8"/>
    <w:rsid w:val="00613922"/>
    <w:rsid w:val="00613A55"/>
    <w:rsid w:val="00614016"/>
    <w:rsid w:val="00614064"/>
    <w:rsid w:val="006141D8"/>
    <w:rsid w:val="006144B0"/>
    <w:rsid w:val="006147CA"/>
    <w:rsid w:val="00614BDD"/>
    <w:rsid w:val="00614C2F"/>
    <w:rsid w:val="00614CB4"/>
    <w:rsid w:val="00614D1E"/>
    <w:rsid w:val="00614E35"/>
    <w:rsid w:val="0061513A"/>
    <w:rsid w:val="0061524B"/>
    <w:rsid w:val="00615512"/>
    <w:rsid w:val="0061565F"/>
    <w:rsid w:val="006159FA"/>
    <w:rsid w:val="00615BDB"/>
    <w:rsid w:val="006162D2"/>
    <w:rsid w:val="0061635A"/>
    <w:rsid w:val="00616885"/>
    <w:rsid w:val="00616F90"/>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B6A"/>
    <w:rsid w:val="00621C0B"/>
    <w:rsid w:val="00621C72"/>
    <w:rsid w:val="00621CAD"/>
    <w:rsid w:val="00623427"/>
    <w:rsid w:val="00623AEB"/>
    <w:rsid w:val="00623E4E"/>
    <w:rsid w:val="006243AD"/>
    <w:rsid w:val="00624C2C"/>
    <w:rsid w:val="00624C6E"/>
    <w:rsid w:val="00624FB3"/>
    <w:rsid w:val="00625B24"/>
    <w:rsid w:val="0062657C"/>
    <w:rsid w:val="00626AFD"/>
    <w:rsid w:val="00626C25"/>
    <w:rsid w:val="00626E64"/>
    <w:rsid w:val="0062725A"/>
    <w:rsid w:val="0062776C"/>
    <w:rsid w:val="00627BA3"/>
    <w:rsid w:val="00627C39"/>
    <w:rsid w:val="00627E44"/>
    <w:rsid w:val="006300D7"/>
    <w:rsid w:val="00630333"/>
    <w:rsid w:val="00631007"/>
    <w:rsid w:val="00631826"/>
    <w:rsid w:val="006323A6"/>
    <w:rsid w:val="006326BC"/>
    <w:rsid w:val="00632763"/>
    <w:rsid w:val="0063286A"/>
    <w:rsid w:val="00632927"/>
    <w:rsid w:val="00632A0E"/>
    <w:rsid w:val="00632A4C"/>
    <w:rsid w:val="00632EEF"/>
    <w:rsid w:val="0063305B"/>
    <w:rsid w:val="00633951"/>
    <w:rsid w:val="00633965"/>
    <w:rsid w:val="00633A3A"/>
    <w:rsid w:val="00633AFF"/>
    <w:rsid w:val="00633B5E"/>
    <w:rsid w:val="00633C0A"/>
    <w:rsid w:val="0063405E"/>
    <w:rsid w:val="006341AD"/>
    <w:rsid w:val="006346F1"/>
    <w:rsid w:val="006347F5"/>
    <w:rsid w:val="006353D0"/>
    <w:rsid w:val="00635EDC"/>
    <w:rsid w:val="00635F56"/>
    <w:rsid w:val="00636094"/>
    <w:rsid w:val="0063633A"/>
    <w:rsid w:val="00636441"/>
    <w:rsid w:val="0063650D"/>
    <w:rsid w:val="00636A76"/>
    <w:rsid w:val="0063720A"/>
    <w:rsid w:val="006373C7"/>
    <w:rsid w:val="00637E00"/>
    <w:rsid w:val="006401C6"/>
    <w:rsid w:val="00640207"/>
    <w:rsid w:val="00640222"/>
    <w:rsid w:val="006409F3"/>
    <w:rsid w:val="00641061"/>
    <w:rsid w:val="00641098"/>
    <w:rsid w:val="006411DF"/>
    <w:rsid w:val="0064139A"/>
    <w:rsid w:val="006419ED"/>
    <w:rsid w:val="006427DE"/>
    <w:rsid w:val="00642D10"/>
    <w:rsid w:val="00642E65"/>
    <w:rsid w:val="00643769"/>
    <w:rsid w:val="00643891"/>
    <w:rsid w:val="00643DCD"/>
    <w:rsid w:val="00644200"/>
    <w:rsid w:val="0064428B"/>
    <w:rsid w:val="00644511"/>
    <w:rsid w:val="0064486C"/>
    <w:rsid w:val="00644E60"/>
    <w:rsid w:val="00645190"/>
    <w:rsid w:val="00645ACC"/>
    <w:rsid w:val="006466B5"/>
    <w:rsid w:val="0064754F"/>
    <w:rsid w:val="006477A7"/>
    <w:rsid w:val="00647CB3"/>
    <w:rsid w:val="00650150"/>
    <w:rsid w:val="00650854"/>
    <w:rsid w:val="00650D1E"/>
    <w:rsid w:val="00650D3F"/>
    <w:rsid w:val="00650EB8"/>
    <w:rsid w:val="00650F7C"/>
    <w:rsid w:val="00650FBE"/>
    <w:rsid w:val="006512CE"/>
    <w:rsid w:val="006513D5"/>
    <w:rsid w:val="006518B1"/>
    <w:rsid w:val="00651AD3"/>
    <w:rsid w:val="00651B74"/>
    <w:rsid w:val="00651FA0"/>
    <w:rsid w:val="00653217"/>
    <w:rsid w:val="00653273"/>
    <w:rsid w:val="00653C01"/>
    <w:rsid w:val="00653FED"/>
    <w:rsid w:val="0065424F"/>
    <w:rsid w:val="006543F3"/>
    <w:rsid w:val="006544F6"/>
    <w:rsid w:val="00655070"/>
    <w:rsid w:val="00655223"/>
    <w:rsid w:val="00655780"/>
    <w:rsid w:val="0065594D"/>
    <w:rsid w:val="00655BF3"/>
    <w:rsid w:val="006561FF"/>
    <w:rsid w:val="006565E6"/>
    <w:rsid w:val="00656D6F"/>
    <w:rsid w:val="00657005"/>
    <w:rsid w:val="006572FB"/>
    <w:rsid w:val="006578D9"/>
    <w:rsid w:val="00657F67"/>
    <w:rsid w:val="0066024C"/>
    <w:rsid w:val="006605DC"/>
    <w:rsid w:val="0066105B"/>
    <w:rsid w:val="0066146F"/>
    <w:rsid w:val="00661636"/>
    <w:rsid w:val="00661C4E"/>
    <w:rsid w:val="00661CC2"/>
    <w:rsid w:val="00662166"/>
    <w:rsid w:val="006629A4"/>
    <w:rsid w:val="00662FA2"/>
    <w:rsid w:val="0066310A"/>
    <w:rsid w:val="006635DC"/>
    <w:rsid w:val="0066369A"/>
    <w:rsid w:val="00663908"/>
    <w:rsid w:val="00663DAB"/>
    <w:rsid w:val="00664678"/>
    <w:rsid w:val="006646F4"/>
    <w:rsid w:val="006651EB"/>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2E1F"/>
    <w:rsid w:val="006735BC"/>
    <w:rsid w:val="00673992"/>
    <w:rsid w:val="00673BDE"/>
    <w:rsid w:val="00673EB7"/>
    <w:rsid w:val="00673FBF"/>
    <w:rsid w:val="006740F1"/>
    <w:rsid w:val="0067439E"/>
    <w:rsid w:val="00674460"/>
    <w:rsid w:val="006754D4"/>
    <w:rsid w:val="00675652"/>
    <w:rsid w:val="006758E5"/>
    <w:rsid w:val="00675ECB"/>
    <w:rsid w:val="0067614D"/>
    <w:rsid w:val="0067649C"/>
    <w:rsid w:val="006767B8"/>
    <w:rsid w:val="00676B92"/>
    <w:rsid w:val="00677725"/>
    <w:rsid w:val="0067791A"/>
    <w:rsid w:val="00677F10"/>
    <w:rsid w:val="0068013A"/>
    <w:rsid w:val="00680A97"/>
    <w:rsid w:val="00680F30"/>
    <w:rsid w:val="00680F81"/>
    <w:rsid w:val="0068102D"/>
    <w:rsid w:val="00681254"/>
    <w:rsid w:val="00681307"/>
    <w:rsid w:val="00681CCB"/>
    <w:rsid w:val="006820C0"/>
    <w:rsid w:val="0068226B"/>
    <w:rsid w:val="00682E47"/>
    <w:rsid w:val="00682ED3"/>
    <w:rsid w:val="00683D7F"/>
    <w:rsid w:val="00683E9E"/>
    <w:rsid w:val="00684258"/>
    <w:rsid w:val="006845C9"/>
    <w:rsid w:val="00685130"/>
    <w:rsid w:val="006853FF"/>
    <w:rsid w:val="00685725"/>
    <w:rsid w:val="00685834"/>
    <w:rsid w:val="00685D3B"/>
    <w:rsid w:val="00685DB7"/>
    <w:rsid w:val="0068623E"/>
    <w:rsid w:val="00686366"/>
    <w:rsid w:val="0068653A"/>
    <w:rsid w:val="00686A14"/>
    <w:rsid w:val="00686FAD"/>
    <w:rsid w:val="0068721F"/>
    <w:rsid w:val="006878B2"/>
    <w:rsid w:val="00687A10"/>
    <w:rsid w:val="00690702"/>
    <w:rsid w:val="00690BDD"/>
    <w:rsid w:val="00690D12"/>
    <w:rsid w:val="00690F0E"/>
    <w:rsid w:val="006919C5"/>
    <w:rsid w:val="00692799"/>
    <w:rsid w:val="0069279F"/>
    <w:rsid w:val="006927F0"/>
    <w:rsid w:val="00692A0D"/>
    <w:rsid w:val="00692BDC"/>
    <w:rsid w:val="00693077"/>
    <w:rsid w:val="00693295"/>
    <w:rsid w:val="00693529"/>
    <w:rsid w:val="006935E1"/>
    <w:rsid w:val="00693A5C"/>
    <w:rsid w:val="00693F0A"/>
    <w:rsid w:val="0069447C"/>
    <w:rsid w:val="006949AD"/>
    <w:rsid w:val="00694E1F"/>
    <w:rsid w:val="00696244"/>
    <w:rsid w:val="006969D6"/>
    <w:rsid w:val="00696B6A"/>
    <w:rsid w:val="00696DD1"/>
    <w:rsid w:val="0069738D"/>
    <w:rsid w:val="0069755C"/>
    <w:rsid w:val="006979DC"/>
    <w:rsid w:val="00697C2C"/>
    <w:rsid w:val="00697E0B"/>
    <w:rsid w:val="00697F71"/>
    <w:rsid w:val="006A04D8"/>
    <w:rsid w:val="006A05EF"/>
    <w:rsid w:val="006A0942"/>
    <w:rsid w:val="006A0B03"/>
    <w:rsid w:val="006A1099"/>
    <w:rsid w:val="006A18DD"/>
    <w:rsid w:val="006A20BD"/>
    <w:rsid w:val="006A2312"/>
    <w:rsid w:val="006A2347"/>
    <w:rsid w:val="006A24B3"/>
    <w:rsid w:val="006A2BF5"/>
    <w:rsid w:val="006A2D0E"/>
    <w:rsid w:val="006A2D15"/>
    <w:rsid w:val="006A2E66"/>
    <w:rsid w:val="006A3227"/>
    <w:rsid w:val="006A3396"/>
    <w:rsid w:val="006A3BE0"/>
    <w:rsid w:val="006A3F94"/>
    <w:rsid w:val="006A4084"/>
    <w:rsid w:val="006A40D0"/>
    <w:rsid w:val="006A4113"/>
    <w:rsid w:val="006A44CC"/>
    <w:rsid w:val="006A4652"/>
    <w:rsid w:val="006A465B"/>
    <w:rsid w:val="006A48F8"/>
    <w:rsid w:val="006A49B5"/>
    <w:rsid w:val="006A4FF3"/>
    <w:rsid w:val="006A5A45"/>
    <w:rsid w:val="006A5CA3"/>
    <w:rsid w:val="006A5D5C"/>
    <w:rsid w:val="006A5E26"/>
    <w:rsid w:val="006A6B3F"/>
    <w:rsid w:val="006A6B69"/>
    <w:rsid w:val="006A74C0"/>
    <w:rsid w:val="006A7574"/>
    <w:rsid w:val="006A7FEE"/>
    <w:rsid w:val="006B0489"/>
    <w:rsid w:val="006B05F5"/>
    <w:rsid w:val="006B065C"/>
    <w:rsid w:val="006B0A30"/>
    <w:rsid w:val="006B1213"/>
    <w:rsid w:val="006B163E"/>
    <w:rsid w:val="006B166D"/>
    <w:rsid w:val="006B19B2"/>
    <w:rsid w:val="006B1A07"/>
    <w:rsid w:val="006B1C67"/>
    <w:rsid w:val="006B1DA2"/>
    <w:rsid w:val="006B1F5F"/>
    <w:rsid w:val="006B2008"/>
    <w:rsid w:val="006B21E9"/>
    <w:rsid w:val="006B242D"/>
    <w:rsid w:val="006B2431"/>
    <w:rsid w:val="006B393F"/>
    <w:rsid w:val="006B3E55"/>
    <w:rsid w:val="006B401E"/>
    <w:rsid w:val="006B4252"/>
    <w:rsid w:val="006B5111"/>
    <w:rsid w:val="006B6346"/>
    <w:rsid w:val="006B6AD0"/>
    <w:rsid w:val="006B6BA3"/>
    <w:rsid w:val="006B6C83"/>
    <w:rsid w:val="006B6C95"/>
    <w:rsid w:val="006B725C"/>
    <w:rsid w:val="006B7864"/>
    <w:rsid w:val="006B7AC0"/>
    <w:rsid w:val="006C03B2"/>
    <w:rsid w:val="006C09DD"/>
    <w:rsid w:val="006C0B08"/>
    <w:rsid w:val="006C1142"/>
    <w:rsid w:val="006C1A29"/>
    <w:rsid w:val="006C1B3F"/>
    <w:rsid w:val="006C1F77"/>
    <w:rsid w:val="006C2029"/>
    <w:rsid w:val="006C22BD"/>
    <w:rsid w:val="006C2604"/>
    <w:rsid w:val="006C3309"/>
    <w:rsid w:val="006C375B"/>
    <w:rsid w:val="006C3FF3"/>
    <w:rsid w:val="006C44D3"/>
    <w:rsid w:val="006C45C1"/>
    <w:rsid w:val="006C4B11"/>
    <w:rsid w:val="006C4D69"/>
    <w:rsid w:val="006C4E89"/>
    <w:rsid w:val="006C50C3"/>
    <w:rsid w:val="006C51A3"/>
    <w:rsid w:val="006C54AC"/>
    <w:rsid w:val="006C566C"/>
    <w:rsid w:val="006C5707"/>
    <w:rsid w:val="006C57EC"/>
    <w:rsid w:val="006C5C20"/>
    <w:rsid w:val="006C5F91"/>
    <w:rsid w:val="006C5FF1"/>
    <w:rsid w:val="006C6287"/>
    <w:rsid w:val="006C660F"/>
    <w:rsid w:val="006C677C"/>
    <w:rsid w:val="006C6E92"/>
    <w:rsid w:val="006C75C9"/>
    <w:rsid w:val="006C7CAC"/>
    <w:rsid w:val="006C7FB9"/>
    <w:rsid w:val="006D0846"/>
    <w:rsid w:val="006D0C09"/>
    <w:rsid w:val="006D0CC0"/>
    <w:rsid w:val="006D15F4"/>
    <w:rsid w:val="006D1A23"/>
    <w:rsid w:val="006D1DFA"/>
    <w:rsid w:val="006D1F1A"/>
    <w:rsid w:val="006D2039"/>
    <w:rsid w:val="006D21FF"/>
    <w:rsid w:val="006D31AF"/>
    <w:rsid w:val="006D31DD"/>
    <w:rsid w:val="006D327B"/>
    <w:rsid w:val="006D35CD"/>
    <w:rsid w:val="006D3D01"/>
    <w:rsid w:val="006D4133"/>
    <w:rsid w:val="006D4373"/>
    <w:rsid w:val="006D492A"/>
    <w:rsid w:val="006D493C"/>
    <w:rsid w:val="006D5457"/>
    <w:rsid w:val="006D5600"/>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6F5"/>
    <w:rsid w:val="006E0B16"/>
    <w:rsid w:val="006E1135"/>
    <w:rsid w:val="006E1469"/>
    <w:rsid w:val="006E176F"/>
    <w:rsid w:val="006E1C34"/>
    <w:rsid w:val="006E1E45"/>
    <w:rsid w:val="006E22CC"/>
    <w:rsid w:val="006E3D3A"/>
    <w:rsid w:val="006E4646"/>
    <w:rsid w:val="006E4B60"/>
    <w:rsid w:val="006E512D"/>
    <w:rsid w:val="006E5477"/>
    <w:rsid w:val="006E554E"/>
    <w:rsid w:val="006E5AFE"/>
    <w:rsid w:val="006E5C96"/>
    <w:rsid w:val="006E696A"/>
    <w:rsid w:val="006E6C33"/>
    <w:rsid w:val="006E6D01"/>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D86"/>
    <w:rsid w:val="006F1E30"/>
    <w:rsid w:val="006F2012"/>
    <w:rsid w:val="006F20A6"/>
    <w:rsid w:val="006F291E"/>
    <w:rsid w:val="006F3052"/>
    <w:rsid w:val="006F314D"/>
    <w:rsid w:val="006F3B01"/>
    <w:rsid w:val="006F3C66"/>
    <w:rsid w:val="006F4189"/>
    <w:rsid w:val="006F468E"/>
    <w:rsid w:val="006F557B"/>
    <w:rsid w:val="006F5674"/>
    <w:rsid w:val="006F5B41"/>
    <w:rsid w:val="006F6689"/>
    <w:rsid w:val="006F6740"/>
    <w:rsid w:val="006F6FEA"/>
    <w:rsid w:val="006F70E1"/>
    <w:rsid w:val="006F7427"/>
    <w:rsid w:val="006F746D"/>
    <w:rsid w:val="006F7A92"/>
    <w:rsid w:val="006F7E42"/>
    <w:rsid w:val="00700042"/>
    <w:rsid w:val="0070013F"/>
    <w:rsid w:val="0070023A"/>
    <w:rsid w:val="00700428"/>
    <w:rsid w:val="00700514"/>
    <w:rsid w:val="0070063F"/>
    <w:rsid w:val="00700A1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D28"/>
    <w:rsid w:val="007061E9"/>
    <w:rsid w:val="00706AC2"/>
    <w:rsid w:val="0070743B"/>
    <w:rsid w:val="00707538"/>
    <w:rsid w:val="00707CC2"/>
    <w:rsid w:val="00707EC9"/>
    <w:rsid w:val="007101EE"/>
    <w:rsid w:val="00710994"/>
    <w:rsid w:val="007109CD"/>
    <w:rsid w:val="00710A3E"/>
    <w:rsid w:val="00710D33"/>
    <w:rsid w:val="0071127B"/>
    <w:rsid w:val="00711760"/>
    <w:rsid w:val="0071196B"/>
    <w:rsid w:val="00711A0F"/>
    <w:rsid w:val="00711AE4"/>
    <w:rsid w:val="00711B30"/>
    <w:rsid w:val="00711D10"/>
    <w:rsid w:val="00711D73"/>
    <w:rsid w:val="00712202"/>
    <w:rsid w:val="00712A0F"/>
    <w:rsid w:val="00712F46"/>
    <w:rsid w:val="00712FDB"/>
    <w:rsid w:val="007131B0"/>
    <w:rsid w:val="0071371F"/>
    <w:rsid w:val="0071374D"/>
    <w:rsid w:val="00714065"/>
    <w:rsid w:val="00714186"/>
    <w:rsid w:val="00714312"/>
    <w:rsid w:val="0071467E"/>
    <w:rsid w:val="00714796"/>
    <w:rsid w:val="00714D6A"/>
    <w:rsid w:val="00715F49"/>
    <w:rsid w:val="00715F74"/>
    <w:rsid w:val="007161A6"/>
    <w:rsid w:val="00716324"/>
    <w:rsid w:val="007163BF"/>
    <w:rsid w:val="0071649C"/>
    <w:rsid w:val="00716B63"/>
    <w:rsid w:val="00716FC0"/>
    <w:rsid w:val="00717267"/>
    <w:rsid w:val="00717890"/>
    <w:rsid w:val="007178EE"/>
    <w:rsid w:val="0071793B"/>
    <w:rsid w:val="00720580"/>
    <w:rsid w:val="00720759"/>
    <w:rsid w:val="00720A0C"/>
    <w:rsid w:val="00720EEC"/>
    <w:rsid w:val="007215A9"/>
    <w:rsid w:val="0072190B"/>
    <w:rsid w:val="00721921"/>
    <w:rsid w:val="00721CB7"/>
    <w:rsid w:val="00721DB3"/>
    <w:rsid w:val="00721E1D"/>
    <w:rsid w:val="00722260"/>
    <w:rsid w:val="007227CB"/>
    <w:rsid w:val="00722B72"/>
    <w:rsid w:val="00722BD3"/>
    <w:rsid w:val="00723099"/>
    <w:rsid w:val="007233B6"/>
    <w:rsid w:val="0072350B"/>
    <w:rsid w:val="007238F1"/>
    <w:rsid w:val="00724426"/>
    <w:rsid w:val="00724437"/>
    <w:rsid w:val="007244BA"/>
    <w:rsid w:val="007245F9"/>
    <w:rsid w:val="0072461A"/>
    <w:rsid w:val="00724B48"/>
    <w:rsid w:val="00725068"/>
    <w:rsid w:val="0072512D"/>
    <w:rsid w:val="0072517A"/>
    <w:rsid w:val="00725309"/>
    <w:rsid w:val="0072560E"/>
    <w:rsid w:val="00725CB6"/>
    <w:rsid w:val="00725CDC"/>
    <w:rsid w:val="00726281"/>
    <w:rsid w:val="0072650B"/>
    <w:rsid w:val="00726537"/>
    <w:rsid w:val="0072665F"/>
    <w:rsid w:val="007268E3"/>
    <w:rsid w:val="007273EC"/>
    <w:rsid w:val="007279F1"/>
    <w:rsid w:val="00727BAB"/>
    <w:rsid w:val="00727E9F"/>
    <w:rsid w:val="00730F0F"/>
    <w:rsid w:val="0073128B"/>
    <w:rsid w:val="0073150C"/>
    <w:rsid w:val="0073171A"/>
    <w:rsid w:val="007325D3"/>
    <w:rsid w:val="00732885"/>
    <w:rsid w:val="007335C5"/>
    <w:rsid w:val="00733858"/>
    <w:rsid w:val="00733A80"/>
    <w:rsid w:val="0073487C"/>
    <w:rsid w:val="0073497A"/>
    <w:rsid w:val="0073532A"/>
    <w:rsid w:val="00735730"/>
    <w:rsid w:val="00735E35"/>
    <w:rsid w:val="0073637C"/>
    <w:rsid w:val="00736388"/>
    <w:rsid w:val="00736886"/>
    <w:rsid w:val="00736D7B"/>
    <w:rsid w:val="00737776"/>
    <w:rsid w:val="007377ED"/>
    <w:rsid w:val="007379C8"/>
    <w:rsid w:val="007406A2"/>
    <w:rsid w:val="007406C0"/>
    <w:rsid w:val="00740AC1"/>
    <w:rsid w:val="00740B5C"/>
    <w:rsid w:val="00740BF9"/>
    <w:rsid w:val="00740CAE"/>
    <w:rsid w:val="0074108B"/>
    <w:rsid w:val="00741434"/>
    <w:rsid w:val="007415B6"/>
    <w:rsid w:val="00741A56"/>
    <w:rsid w:val="007420C9"/>
    <w:rsid w:val="00742695"/>
    <w:rsid w:val="00742963"/>
    <w:rsid w:val="00742A51"/>
    <w:rsid w:val="00743468"/>
    <w:rsid w:val="007436B1"/>
    <w:rsid w:val="007436D5"/>
    <w:rsid w:val="00743867"/>
    <w:rsid w:val="00744055"/>
    <w:rsid w:val="0074443A"/>
    <w:rsid w:val="0074475B"/>
    <w:rsid w:val="00744E4F"/>
    <w:rsid w:val="0074544C"/>
    <w:rsid w:val="0074576E"/>
    <w:rsid w:val="007458E7"/>
    <w:rsid w:val="00745EBB"/>
    <w:rsid w:val="00746167"/>
    <w:rsid w:val="00746199"/>
    <w:rsid w:val="00747446"/>
    <w:rsid w:val="00747AF6"/>
    <w:rsid w:val="00747BD8"/>
    <w:rsid w:val="00747F05"/>
    <w:rsid w:val="0075038A"/>
    <w:rsid w:val="007503B7"/>
    <w:rsid w:val="0075076E"/>
    <w:rsid w:val="007509F9"/>
    <w:rsid w:val="00751B32"/>
    <w:rsid w:val="00751F76"/>
    <w:rsid w:val="00752497"/>
    <w:rsid w:val="007524E2"/>
    <w:rsid w:val="00752962"/>
    <w:rsid w:val="00752FE7"/>
    <w:rsid w:val="00753F01"/>
    <w:rsid w:val="0075412E"/>
    <w:rsid w:val="007542E2"/>
    <w:rsid w:val="00754747"/>
    <w:rsid w:val="00754D64"/>
    <w:rsid w:val="00754FCC"/>
    <w:rsid w:val="00755420"/>
    <w:rsid w:val="00755559"/>
    <w:rsid w:val="00755B06"/>
    <w:rsid w:val="00755D41"/>
    <w:rsid w:val="00755DFB"/>
    <w:rsid w:val="00755E06"/>
    <w:rsid w:val="00755F8B"/>
    <w:rsid w:val="007565E2"/>
    <w:rsid w:val="00756F15"/>
    <w:rsid w:val="00756F1E"/>
    <w:rsid w:val="007572E9"/>
    <w:rsid w:val="00757A61"/>
    <w:rsid w:val="00757C04"/>
    <w:rsid w:val="00757CD9"/>
    <w:rsid w:val="00757E8E"/>
    <w:rsid w:val="00757FE8"/>
    <w:rsid w:val="0076008D"/>
    <w:rsid w:val="007600CF"/>
    <w:rsid w:val="0076015A"/>
    <w:rsid w:val="0076031F"/>
    <w:rsid w:val="00760756"/>
    <w:rsid w:val="00760D79"/>
    <w:rsid w:val="0076116A"/>
    <w:rsid w:val="0076135F"/>
    <w:rsid w:val="007613AF"/>
    <w:rsid w:val="0076145C"/>
    <w:rsid w:val="007619FB"/>
    <w:rsid w:val="00761A37"/>
    <w:rsid w:val="0076200C"/>
    <w:rsid w:val="00762924"/>
    <w:rsid w:val="0076295C"/>
    <w:rsid w:val="00762FA7"/>
    <w:rsid w:val="00763055"/>
    <w:rsid w:val="007633D3"/>
    <w:rsid w:val="00763432"/>
    <w:rsid w:val="00763448"/>
    <w:rsid w:val="00763B8E"/>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700C8"/>
    <w:rsid w:val="00770B95"/>
    <w:rsid w:val="00770CEE"/>
    <w:rsid w:val="00771B7F"/>
    <w:rsid w:val="007721AD"/>
    <w:rsid w:val="00772232"/>
    <w:rsid w:val="007722BF"/>
    <w:rsid w:val="007728F4"/>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174"/>
    <w:rsid w:val="007775DE"/>
    <w:rsid w:val="00777B46"/>
    <w:rsid w:val="00777EE9"/>
    <w:rsid w:val="00780980"/>
    <w:rsid w:val="007809E1"/>
    <w:rsid w:val="00780A03"/>
    <w:rsid w:val="00780AF4"/>
    <w:rsid w:val="00780F3D"/>
    <w:rsid w:val="00781152"/>
    <w:rsid w:val="0078146E"/>
    <w:rsid w:val="0078165E"/>
    <w:rsid w:val="007816FD"/>
    <w:rsid w:val="00781B9A"/>
    <w:rsid w:val="00781BC7"/>
    <w:rsid w:val="00781DAD"/>
    <w:rsid w:val="0078243D"/>
    <w:rsid w:val="00782D8A"/>
    <w:rsid w:val="007833C3"/>
    <w:rsid w:val="007837BE"/>
    <w:rsid w:val="0078380D"/>
    <w:rsid w:val="007838B4"/>
    <w:rsid w:val="00784112"/>
    <w:rsid w:val="007842F8"/>
    <w:rsid w:val="007842FE"/>
    <w:rsid w:val="0078440C"/>
    <w:rsid w:val="00784702"/>
    <w:rsid w:val="0078498E"/>
    <w:rsid w:val="00784C31"/>
    <w:rsid w:val="00784EA1"/>
    <w:rsid w:val="00784ECF"/>
    <w:rsid w:val="00784FC7"/>
    <w:rsid w:val="007857D3"/>
    <w:rsid w:val="007859E1"/>
    <w:rsid w:val="007861D1"/>
    <w:rsid w:val="00786272"/>
    <w:rsid w:val="007864B2"/>
    <w:rsid w:val="00786620"/>
    <w:rsid w:val="0078681A"/>
    <w:rsid w:val="007868B7"/>
    <w:rsid w:val="00786BC0"/>
    <w:rsid w:val="007875E7"/>
    <w:rsid w:val="00787736"/>
    <w:rsid w:val="00787A55"/>
    <w:rsid w:val="00787FF1"/>
    <w:rsid w:val="00790A2E"/>
    <w:rsid w:val="00790EC8"/>
    <w:rsid w:val="00791190"/>
    <w:rsid w:val="007916D2"/>
    <w:rsid w:val="00791866"/>
    <w:rsid w:val="00791ADE"/>
    <w:rsid w:val="00791BE9"/>
    <w:rsid w:val="00791BEA"/>
    <w:rsid w:val="007926B7"/>
    <w:rsid w:val="00792AD3"/>
    <w:rsid w:val="00792BEC"/>
    <w:rsid w:val="00792ECC"/>
    <w:rsid w:val="00793774"/>
    <w:rsid w:val="00793901"/>
    <w:rsid w:val="007939C7"/>
    <w:rsid w:val="00793F70"/>
    <w:rsid w:val="00794687"/>
    <w:rsid w:val="007947FB"/>
    <w:rsid w:val="00794DFE"/>
    <w:rsid w:val="007954AC"/>
    <w:rsid w:val="00795804"/>
    <w:rsid w:val="00795809"/>
    <w:rsid w:val="00795BA6"/>
    <w:rsid w:val="00795F7F"/>
    <w:rsid w:val="0079601B"/>
    <w:rsid w:val="007962E1"/>
    <w:rsid w:val="007969AC"/>
    <w:rsid w:val="00796B15"/>
    <w:rsid w:val="00797DAA"/>
    <w:rsid w:val="00797FCF"/>
    <w:rsid w:val="007A0616"/>
    <w:rsid w:val="007A06E1"/>
    <w:rsid w:val="007A0BDA"/>
    <w:rsid w:val="007A0CDD"/>
    <w:rsid w:val="007A0D0D"/>
    <w:rsid w:val="007A0DAC"/>
    <w:rsid w:val="007A1189"/>
    <w:rsid w:val="007A15BA"/>
    <w:rsid w:val="007A16E9"/>
    <w:rsid w:val="007A1B63"/>
    <w:rsid w:val="007A2107"/>
    <w:rsid w:val="007A22D6"/>
    <w:rsid w:val="007A2BFF"/>
    <w:rsid w:val="007A2D56"/>
    <w:rsid w:val="007A32E9"/>
    <w:rsid w:val="007A3395"/>
    <w:rsid w:val="007A3505"/>
    <w:rsid w:val="007A37CD"/>
    <w:rsid w:val="007A3AAB"/>
    <w:rsid w:val="007A3BF2"/>
    <w:rsid w:val="007A4338"/>
    <w:rsid w:val="007A4AF1"/>
    <w:rsid w:val="007A507A"/>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533"/>
    <w:rsid w:val="007B353D"/>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D33"/>
    <w:rsid w:val="007C0F3A"/>
    <w:rsid w:val="007C0F9E"/>
    <w:rsid w:val="007C0FA1"/>
    <w:rsid w:val="007C1065"/>
    <w:rsid w:val="007C14BD"/>
    <w:rsid w:val="007C1537"/>
    <w:rsid w:val="007C195A"/>
    <w:rsid w:val="007C198E"/>
    <w:rsid w:val="007C1B94"/>
    <w:rsid w:val="007C1D52"/>
    <w:rsid w:val="007C26FF"/>
    <w:rsid w:val="007C2A39"/>
    <w:rsid w:val="007C2AAF"/>
    <w:rsid w:val="007C301B"/>
    <w:rsid w:val="007C3A10"/>
    <w:rsid w:val="007C3B03"/>
    <w:rsid w:val="007C3C91"/>
    <w:rsid w:val="007C3D88"/>
    <w:rsid w:val="007C3EE5"/>
    <w:rsid w:val="007C3F14"/>
    <w:rsid w:val="007C450E"/>
    <w:rsid w:val="007C4570"/>
    <w:rsid w:val="007C4E17"/>
    <w:rsid w:val="007C508D"/>
    <w:rsid w:val="007C515A"/>
    <w:rsid w:val="007C52ED"/>
    <w:rsid w:val="007C52F0"/>
    <w:rsid w:val="007C56CE"/>
    <w:rsid w:val="007C57C6"/>
    <w:rsid w:val="007C58EB"/>
    <w:rsid w:val="007C590F"/>
    <w:rsid w:val="007C5CE6"/>
    <w:rsid w:val="007C5D8D"/>
    <w:rsid w:val="007C5DB6"/>
    <w:rsid w:val="007C5FEA"/>
    <w:rsid w:val="007C64BC"/>
    <w:rsid w:val="007C6939"/>
    <w:rsid w:val="007C6941"/>
    <w:rsid w:val="007C6D8A"/>
    <w:rsid w:val="007C6E75"/>
    <w:rsid w:val="007C7578"/>
    <w:rsid w:val="007C779D"/>
    <w:rsid w:val="007C7EF3"/>
    <w:rsid w:val="007D020B"/>
    <w:rsid w:val="007D02A6"/>
    <w:rsid w:val="007D0645"/>
    <w:rsid w:val="007D098C"/>
    <w:rsid w:val="007D11B6"/>
    <w:rsid w:val="007D1305"/>
    <w:rsid w:val="007D149C"/>
    <w:rsid w:val="007D151E"/>
    <w:rsid w:val="007D163B"/>
    <w:rsid w:val="007D1B7C"/>
    <w:rsid w:val="007D214A"/>
    <w:rsid w:val="007D2452"/>
    <w:rsid w:val="007D2F4E"/>
    <w:rsid w:val="007D357E"/>
    <w:rsid w:val="007D3889"/>
    <w:rsid w:val="007D39D7"/>
    <w:rsid w:val="007D478D"/>
    <w:rsid w:val="007D4838"/>
    <w:rsid w:val="007D4956"/>
    <w:rsid w:val="007D4FF2"/>
    <w:rsid w:val="007D5033"/>
    <w:rsid w:val="007D512C"/>
    <w:rsid w:val="007D526F"/>
    <w:rsid w:val="007D5CFA"/>
    <w:rsid w:val="007D6310"/>
    <w:rsid w:val="007D673F"/>
    <w:rsid w:val="007D68F4"/>
    <w:rsid w:val="007D6906"/>
    <w:rsid w:val="007D6CE5"/>
    <w:rsid w:val="007D6E8A"/>
    <w:rsid w:val="007D6EF0"/>
    <w:rsid w:val="007D7042"/>
    <w:rsid w:val="007D7059"/>
    <w:rsid w:val="007D7522"/>
    <w:rsid w:val="007D7608"/>
    <w:rsid w:val="007E0162"/>
    <w:rsid w:val="007E05CC"/>
    <w:rsid w:val="007E08F5"/>
    <w:rsid w:val="007E0986"/>
    <w:rsid w:val="007E0C8C"/>
    <w:rsid w:val="007E10BE"/>
    <w:rsid w:val="007E1479"/>
    <w:rsid w:val="007E1A55"/>
    <w:rsid w:val="007E1CB1"/>
    <w:rsid w:val="007E1EBF"/>
    <w:rsid w:val="007E1FA7"/>
    <w:rsid w:val="007E201B"/>
    <w:rsid w:val="007E2146"/>
    <w:rsid w:val="007E2B64"/>
    <w:rsid w:val="007E2B9D"/>
    <w:rsid w:val="007E3182"/>
    <w:rsid w:val="007E36F8"/>
    <w:rsid w:val="007E42F2"/>
    <w:rsid w:val="007E43D5"/>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A70"/>
    <w:rsid w:val="007F0B77"/>
    <w:rsid w:val="007F0B82"/>
    <w:rsid w:val="007F0DD3"/>
    <w:rsid w:val="007F1083"/>
    <w:rsid w:val="007F139A"/>
    <w:rsid w:val="007F18C0"/>
    <w:rsid w:val="007F2258"/>
    <w:rsid w:val="007F2477"/>
    <w:rsid w:val="007F2DBB"/>
    <w:rsid w:val="007F2ED4"/>
    <w:rsid w:val="007F3960"/>
    <w:rsid w:val="007F3FB0"/>
    <w:rsid w:val="007F43A9"/>
    <w:rsid w:val="007F509B"/>
    <w:rsid w:val="007F54CD"/>
    <w:rsid w:val="007F5605"/>
    <w:rsid w:val="007F5608"/>
    <w:rsid w:val="007F5874"/>
    <w:rsid w:val="007F5D4A"/>
    <w:rsid w:val="007F6562"/>
    <w:rsid w:val="007F65F2"/>
    <w:rsid w:val="007F6772"/>
    <w:rsid w:val="007F6A7D"/>
    <w:rsid w:val="007F6AD2"/>
    <w:rsid w:val="007F70D6"/>
    <w:rsid w:val="007F7237"/>
    <w:rsid w:val="007F76E7"/>
    <w:rsid w:val="007F7733"/>
    <w:rsid w:val="007F7864"/>
    <w:rsid w:val="007F795B"/>
    <w:rsid w:val="007F79E7"/>
    <w:rsid w:val="007F7F31"/>
    <w:rsid w:val="00800104"/>
    <w:rsid w:val="00800184"/>
    <w:rsid w:val="00800312"/>
    <w:rsid w:val="00800994"/>
    <w:rsid w:val="00800CE4"/>
    <w:rsid w:val="00800D5F"/>
    <w:rsid w:val="008013B8"/>
    <w:rsid w:val="008016C8"/>
    <w:rsid w:val="0080179D"/>
    <w:rsid w:val="00801838"/>
    <w:rsid w:val="008018DC"/>
    <w:rsid w:val="00802410"/>
    <w:rsid w:val="0080270F"/>
    <w:rsid w:val="00802FDA"/>
    <w:rsid w:val="00803160"/>
    <w:rsid w:val="008035A3"/>
    <w:rsid w:val="008036F8"/>
    <w:rsid w:val="00803905"/>
    <w:rsid w:val="0080397E"/>
    <w:rsid w:val="00803E2E"/>
    <w:rsid w:val="00803FD6"/>
    <w:rsid w:val="008041E1"/>
    <w:rsid w:val="00804355"/>
    <w:rsid w:val="0080472E"/>
    <w:rsid w:val="00804867"/>
    <w:rsid w:val="00804B2F"/>
    <w:rsid w:val="008050E9"/>
    <w:rsid w:val="008053AD"/>
    <w:rsid w:val="00805D11"/>
    <w:rsid w:val="0080656E"/>
    <w:rsid w:val="00806979"/>
    <w:rsid w:val="0080699F"/>
    <w:rsid w:val="00806C3E"/>
    <w:rsid w:val="00806D29"/>
    <w:rsid w:val="00806F5E"/>
    <w:rsid w:val="008072B6"/>
    <w:rsid w:val="00807365"/>
    <w:rsid w:val="0080770D"/>
    <w:rsid w:val="00807D28"/>
    <w:rsid w:val="00807D5E"/>
    <w:rsid w:val="00807E1B"/>
    <w:rsid w:val="008100D3"/>
    <w:rsid w:val="0081012C"/>
    <w:rsid w:val="00810DE9"/>
    <w:rsid w:val="00810EAE"/>
    <w:rsid w:val="00811036"/>
    <w:rsid w:val="00812027"/>
    <w:rsid w:val="008123D5"/>
    <w:rsid w:val="008124FE"/>
    <w:rsid w:val="008127B0"/>
    <w:rsid w:val="00812D16"/>
    <w:rsid w:val="00812FE3"/>
    <w:rsid w:val="00813CE0"/>
    <w:rsid w:val="00813DED"/>
    <w:rsid w:val="00814072"/>
    <w:rsid w:val="008142CD"/>
    <w:rsid w:val="0081433F"/>
    <w:rsid w:val="00814500"/>
    <w:rsid w:val="00814B38"/>
    <w:rsid w:val="00814B65"/>
    <w:rsid w:val="00814BD6"/>
    <w:rsid w:val="00814D2B"/>
    <w:rsid w:val="00815037"/>
    <w:rsid w:val="0081529F"/>
    <w:rsid w:val="008153F0"/>
    <w:rsid w:val="008154B6"/>
    <w:rsid w:val="008155E8"/>
    <w:rsid w:val="00815706"/>
    <w:rsid w:val="00815D64"/>
    <w:rsid w:val="00816292"/>
    <w:rsid w:val="00816A54"/>
    <w:rsid w:val="00816D94"/>
    <w:rsid w:val="00816D9C"/>
    <w:rsid w:val="00817151"/>
    <w:rsid w:val="0081787C"/>
    <w:rsid w:val="00817B8F"/>
    <w:rsid w:val="00817C96"/>
    <w:rsid w:val="00817CB0"/>
    <w:rsid w:val="00817D2A"/>
    <w:rsid w:val="00817F27"/>
    <w:rsid w:val="00820A96"/>
    <w:rsid w:val="00821092"/>
    <w:rsid w:val="008216E2"/>
    <w:rsid w:val="0082172C"/>
    <w:rsid w:val="008219C7"/>
    <w:rsid w:val="00821A22"/>
    <w:rsid w:val="00821DC0"/>
    <w:rsid w:val="00822131"/>
    <w:rsid w:val="00822592"/>
    <w:rsid w:val="00823132"/>
    <w:rsid w:val="00823335"/>
    <w:rsid w:val="008235E4"/>
    <w:rsid w:val="008237B2"/>
    <w:rsid w:val="00823B2A"/>
    <w:rsid w:val="00823F61"/>
    <w:rsid w:val="0082449E"/>
    <w:rsid w:val="008247A4"/>
    <w:rsid w:val="008249FF"/>
    <w:rsid w:val="008251EC"/>
    <w:rsid w:val="00825511"/>
    <w:rsid w:val="00825693"/>
    <w:rsid w:val="00825EEF"/>
    <w:rsid w:val="00826152"/>
    <w:rsid w:val="00826204"/>
    <w:rsid w:val="008263E0"/>
    <w:rsid w:val="00826D90"/>
    <w:rsid w:val="00827015"/>
    <w:rsid w:val="00827109"/>
    <w:rsid w:val="008272E9"/>
    <w:rsid w:val="00827A41"/>
    <w:rsid w:val="00827AF3"/>
    <w:rsid w:val="00830BA5"/>
    <w:rsid w:val="0083179C"/>
    <w:rsid w:val="00831D84"/>
    <w:rsid w:val="00832142"/>
    <w:rsid w:val="00832C18"/>
    <w:rsid w:val="00832CAF"/>
    <w:rsid w:val="0083311A"/>
    <w:rsid w:val="008335FD"/>
    <w:rsid w:val="0083417A"/>
    <w:rsid w:val="00834512"/>
    <w:rsid w:val="008349E7"/>
    <w:rsid w:val="0083502E"/>
    <w:rsid w:val="008350E9"/>
    <w:rsid w:val="00835A3F"/>
    <w:rsid w:val="00835B82"/>
    <w:rsid w:val="00835F24"/>
    <w:rsid w:val="00836133"/>
    <w:rsid w:val="0083648F"/>
    <w:rsid w:val="0083657B"/>
    <w:rsid w:val="00836B5B"/>
    <w:rsid w:val="0083768C"/>
    <w:rsid w:val="00837E87"/>
    <w:rsid w:val="008401C3"/>
    <w:rsid w:val="00840465"/>
    <w:rsid w:val="008404D7"/>
    <w:rsid w:val="00840634"/>
    <w:rsid w:val="00840A68"/>
    <w:rsid w:val="00840A83"/>
    <w:rsid w:val="00840D46"/>
    <w:rsid w:val="00841573"/>
    <w:rsid w:val="008419A1"/>
    <w:rsid w:val="00841EE6"/>
    <w:rsid w:val="00841FA0"/>
    <w:rsid w:val="00842061"/>
    <w:rsid w:val="0084296C"/>
    <w:rsid w:val="00842B49"/>
    <w:rsid w:val="00842C5D"/>
    <w:rsid w:val="00842DB7"/>
    <w:rsid w:val="0084387F"/>
    <w:rsid w:val="00843AFD"/>
    <w:rsid w:val="00843B2C"/>
    <w:rsid w:val="008444F8"/>
    <w:rsid w:val="008445D2"/>
    <w:rsid w:val="00844714"/>
    <w:rsid w:val="00844750"/>
    <w:rsid w:val="00844864"/>
    <w:rsid w:val="00845A92"/>
    <w:rsid w:val="00845F51"/>
    <w:rsid w:val="00846106"/>
    <w:rsid w:val="00846273"/>
    <w:rsid w:val="00846467"/>
    <w:rsid w:val="00846661"/>
    <w:rsid w:val="00846874"/>
    <w:rsid w:val="00846AC4"/>
    <w:rsid w:val="00846C77"/>
    <w:rsid w:val="00846E99"/>
    <w:rsid w:val="00847964"/>
    <w:rsid w:val="00847991"/>
    <w:rsid w:val="00847C4E"/>
    <w:rsid w:val="00847F69"/>
    <w:rsid w:val="00850AE8"/>
    <w:rsid w:val="00850B13"/>
    <w:rsid w:val="00851B22"/>
    <w:rsid w:val="00852338"/>
    <w:rsid w:val="0085297B"/>
    <w:rsid w:val="00852AA6"/>
    <w:rsid w:val="00853B42"/>
    <w:rsid w:val="00853C45"/>
    <w:rsid w:val="00854090"/>
    <w:rsid w:val="008540C8"/>
    <w:rsid w:val="00854983"/>
    <w:rsid w:val="00854A91"/>
    <w:rsid w:val="00854A9D"/>
    <w:rsid w:val="00854E0E"/>
    <w:rsid w:val="00856301"/>
    <w:rsid w:val="008563C6"/>
    <w:rsid w:val="008569DF"/>
    <w:rsid w:val="00856C75"/>
    <w:rsid w:val="00856D2B"/>
    <w:rsid w:val="00856E4A"/>
    <w:rsid w:val="0085722A"/>
    <w:rsid w:val="00857686"/>
    <w:rsid w:val="00857C34"/>
    <w:rsid w:val="008600FD"/>
    <w:rsid w:val="0086037F"/>
    <w:rsid w:val="008604E6"/>
    <w:rsid w:val="0086067F"/>
    <w:rsid w:val="00860840"/>
    <w:rsid w:val="00860A4B"/>
    <w:rsid w:val="00860AB2"/>
    <w:rsid w:val="00860BAC"/>
    <w:rsid w:val="008611A3"/>
    <w:rsid w:val="00861750"/>
    <w:rsid w:val="00861B41"/>
    <w:rsid w:val="00861D65"/>
    <w:rsid w:val="00861DA1"/>
    <w:rsid w:val="008620A4"/>
    <w:rsid w:val="008620C2"/>
    <w:rsid w:val="00862173"/>
    <w:rsid w:val="00862290"/>
    <w:rsid w:val="00862558"/>
    <w:rsid w:val="008626B0"/>
    <w:rsid w:val="00862988"/>
    <w:rsid w:val="00862A4E"/>
    <w:rsid w:val="00862BA2"/>
    <w:rsid w:val="00863096"/>
    <w:rsid w:val="00863479"/>
    <w:rsid w:val="00863AA0"/>
    <w:rsid w:val="008648E8"/>
    <w:rsid w:val="00864A9F"/>
    <w:rsid w:val="00864C02"/>
    <w:rsid w:val="008650AB"/>
    <w:rsid w:val="00865696"/>
    <w:rsid w:val="00865D02"/>
    <w:rsid w:val="00865D4C"/>
    <w:rsid w:val="00865DE1"/>
    <w:rsid w:val="00866BFD"/>
    <w:rsid w:val="00866FEA"/>
    <w:rsid w:val="00867255"/>
    <w:rsid w:val="00867390"/>
    <w:rsid w:val="008678F0"/>
    <w:rsid w:val="00870018"/>
    <w:rsid w:val="00870793"/>
    <w:rsid w:val="00870869"/>
    <w:rsid w:val="00870A1C"/>
    <w:rsid w:val="00871029"/>
    <w:rsid w:val="00871096"/>
    <w:rsid w:val="00871171"/>
    <w:rsid w:val="008711F8"/>
    <w:rsid w:val="00871372"/>
    <w:rsid w:val="00871D14"/>
    <w:rsid w:val="008722B0"/>
    <w:rsid w:val="0087250F"/>
    <w:rsid w:val="00872C7C"/>
    <w:rsid w:val="00872CC7"/>
    <w:rsid w:val="00872D63"/>
    <w:rsid w:val="00872F39"/>
    <w:rsid w:val="00873463"/>
    <w:rsid w:val="008734E7"/>
    <w:rsid w:val="00873BF0"/>
    <w:rsid w:val="00873C85"/>
    <w:rsid w:val="008742CE"/>
    <w:rsid w:val="00874E33"/>
    <w:rsid w:val="00874FAC"/>
    <w:rsid w:val="0087504C"/>
    <w:rsid w:val="00875755"/>
    <w:rsid w:val="00875905"/>
    <w:rsid w:val="00875F79"/>
    <w:rsid w:val="00875FBD"/>
    <w:rsid w:val="00876242"/>
    <w:rsid w:val="00876AC7"/>
    <w:rsid w:val="0087763F"/>
    <w:rsid w:val="00877C45"/>
    <w:rsid w:val="00877C57"/>
    <w:rsid w:val="00877FA3"/>
    <w:rsid w:val="008804C9"/>
    <w:rsid w:val="00880C33"/>
    <w:rsid w:val="00880D84"/>
    <w:rsid w:val="00880E95"/>
    <w:rsid w:val="008810DF"/>
    <w:rsid w:val="008810FA"/>
    <w:rsid w:val="00881842"/>
    <w:rsid w:val="008819A5"/>
    <w:rsid w:val="00881F28"/>
    <w:rsid w:val="0088277F"/>
    <w:rsid w:val="008829DC"/>
    <w:rsid w:val="00882BB1"/>
    <w:rsid w:val="00882D5B"/>
    <w:rsid w:val="00883004"/>
    <w:rsid w:val="00883ED6"/>
    <w:rsid w:val="00884101"/>
    <w:rsid w:val="00884255"/>
    <w:rsid w:val="0088425B"/>
    <w:rsid w:val="00884AD8"/>
    <w:rsid w:val="00884CDF"/>
    <w:rsid w:val="0088579F"/>
    <w:rsid w:val="00885D5D"/>
    <w:rsid w:val="00885EC9"/>
    <w:rsid w:val="00885F46"/>
    <w:rsid w:val="00885F7A"/>
    <w:rsid w:val="00886223"/>
    <w:rsid w:val="0088651F"/>
    <w:rsid w:val="0088704A"/>
    <w:rsid w:val="008876DF"/>
    <w:rsid w:val="00887771"/>
    <w:rsid w:val="00887FEF"/>
    <w:rsid w:val="008907B2"/>
    <w:rsid w:val="00890BCD"/>
    <w:rsid w:val="00890E0D"/>
    <w:rsid w:val="00890F04"/>
    <w:rsid w:val="00890FBE"/>
    <w:rsid w:val="00891F63"/>
    <w:rsid w:val="00892253"/>
    <w:rsid w:val="008922DF"/>
    <w:rsid w:val="00892943"/>
    <w:rsid w:val="00893024"/>
    <w:rsid w:val="0089302F"/>
    <w:rsid w:val="00893B3B"/>
    <w:rsid w:val="00893BA4"/>
    <w:rsid w:val="00893DB3"/>
    <w:rsid w:val="008948A0"/>
    <w:rsid w:val="00894A2E"/>
    <w:rsid w:val="00894ADC"/>
    <w:rsid w:val="00895243"/>
    <w:rsid w:val="00895A0C"/>
    <w:rsid w:val="0089602C"/>
    <w:rsid w:val="008961A5"/>
    <w:rsid w:val="008961F2"/>
    <w:rsid w:val="0089699C"/>
    <w:rsid w:val="00896D10"/>
    <w:rsid w:val="00896DF5"/>
    <w:rsid w:val="00896FD8"/>
    <w:rsid w:val="00897082"/>
    <w:rsid w:val="008970F6"/>
    <w:rsid w:val="008972CB"/>
    <w:rsid w:val="008975C4"/>
    <w:rsid w:val="00897BFB"/>
    <w:rsid w:val="00897C09"/>
    <w:rsid w:val="00897FA7"/>
    <w:rsid w:val="008A0173"/>
    <w:rsid w:val="008A0339"/>
    <w:rsid w:val="008A03A0"/>
    <w:rsid w:val="008A0473"/>
    <w:rsid w:val="008A04C7"/>
    <w:rsid w:val="008A1794"/>
    <w:rsid w:val="008A1C65"/>
    <w:rsid w:val="008A1EA1"/>
    <w:rsid w:val="008A1FBC"/>
    <w:rsid w:val="008A24BD"/>
    <w:rsid w:val="008A294D"/>
    <w:rsid w:val="008A2AAE"/>
    <w:rsid w:val="008A2F26"/>
    <w:rsid w:val="008A36ED"/>
    <w:rsid w:val="008A37FE"/>
    <w:rsid w:val="008A3898"/>
    <w:rsid w:val="008A42D8"/>
    <w:rsid w:val="008A457F"/>
    <w:rsid w:val="008A4DAC"/>
    <w:rsid w:val="008A4E04"/>
    <w:rsid w:val="008A53C3"/>
    <w:rsid w:val="008A59E9"/>
    <w:rsid w:val="008A62D3"/>
    <w:rsid w:val="008A631F"/>
    <w:rsid w:val="008A668F"/>
    <w:rsid w:val="008A6BAD"/>
    <w:rsid w:val="008A6F9D"/>
    <w:rsid w:val="008A72A4"/>
    <w:rsid w:val="008A758D"/>
    <w:rsid w:val="008A75C5"/>
    <w:rsid w:val="008A7669"/>
    <w:rsid w:val="008A76CB"/>
    <w:rsid w:val="008A7819"/>
    <w:rsid w:val="008A7852"/>
    <w:rsid w:val="008A7B15"/>
    <w:rsid w:val="008B01A2"/>
    <w:rsid w:val="008B025F"/>
    <w:rsid w:val="008B0458"/>
    <w:rsid w:val="008B07C2"/>
    <w:rsid w:val="008B097E"/>
    <w:rsid w:val="008B0C04"/>
    <w:rsid w:val="008B0CD0"/>
    <w:rsid w:val="008B0F9B"/>
    <w:rsid w:val="008B130E"/>
    <w:rsid w:val="008B1651"/>
    <w:rsid w:val="008B175A"/>
    <w:rsid w:val="008B182D"/>
    <w:rsid w:val="008B18CE"/>
    <w:rsid w:val="008B2052"/>
    <w:rsid w:val="008B21F5"/>
    <w:rsid w:val="008B269F"/>
    <w:rsid w:val="008B2A2E"/>
    <w:rsid w:val="008B2AB2"/>
    <w:rsid w:val="008B2D1D"/>
    <w:rsid w:val="008B2DEB"/>
    <w:rsid w:val="008B2E67"/>
    <w:rsid w:val="008B3779"/>
    <w:rsid w:val="008B3E81"/>
    <w:rsid w:val="008B41EF"/>
    <w:rsid w:val="008B4230"/>
    <w:rsid w:val="008B447F"/>
    <w:rsid w:val="008B44A9"/>
    <w:rsid w:val="008B4A4A"/>
    <w:rsid w:val="008B4B0D"/>
    <w:rsid w:val="008B4B33"/>
    <w:rsid w:val="008B5110"/>
    <w:rsid w:val="008B5448"/>
    <w:rsid w:val="008B5577"/>
    <w:rsid w:val="008B60ED"/>
    <w:rsid w:val="008B66CB"/>
    <w:rsid w:val="008B6E5C"/>
    <w:rsid w:val="008B6EEA"/>
    <w:rsid w:val="008C0A0F"/>
    <w:rsid w:val="008C1161"/>
    <w:rsid w:val="008C13E2"/>
    <w:rsid w:val="008C2135"/>
    <w:rsid w:val="008C2236"/>
    <w:rsid w:val="008C2426"/>
    <w:rsid w:val="008C2453"/>
    <w:rsid w:val="008C26B4"/>
    <w:rsid w:val="008C2767"/>
    <w:rsid w:val="008C2BC8"/>
    <w:rsid w:val="008C3131"/>
    <w:rsid w:val="008C3286"/>
    <w:rsid w:val="008C3E16"/>
    <w:rsid w:val="008C41BD"/>
    <w:rsid w:val="008C4B47"/>
    <w:rsid w:val="008C54DE"/>
    <w:rsid w:val="008C570A"/>
    <w:rsid w:val="008C5752"/>
    <w:rsid w:val="008C59D5"/>
    <w:rsid w:val="008C5B10"/>
    <w:rsid w:val="008C6970"/>
    <w:rsid w:val="008C69DC"/>
    <w:rsid w:val="008C6C7A"/>
    <w:rsid w:val="008C6D71"/>
    <w:rsid w:val="008C6F4F"/>
    <w:rsid w:val="008C6F9B"/>
    <w:rsid w:val="008C6FA2"/>
    <w:rsid w:val="008C7245"/>
    <w:rsid w:val="008C74CC"/>
    <w:rsid w:val="008C76D5"/>
    <w:rsid w:val="008C7F77"/>
    <w:rsid w:val="008D0459"/>
    <w:rsid w:val="008D05D2"/>
    <w:rsid w:val="008D069D"/>
    <w:rsid w:val="008D0A7A"/>
    <w:rsid w:val="008D0B27"/>
    <w:rsid w:val="008D13DC"/>
    <w:rsid w:val="008D149D"/>
    <w:rsid w:val="008D1CF3"/>
    <w:rsid w:val="008D1D60"/>
    <w:rsid w:val="008D1E23"/>
    <w:rsid w:val="008D2209"/>
    <w:rsid w:val="008D2461"/>
    <w:rsid w:val="008D3208"/>
    <w:rsid w:val="008D399A"/>
    <w:rsid w:val="008D4318"/>
    <w:rsid w:val="008D4454"/>
    <w:rsid w:val="008D453F"/>
    <w:rsid w:val="008D508F"/>
    <w:rsid w:val="008D538D"/>
    <w:rsid w:val="008D5879"/>
    <w:rsid w:val="008D592F"/>
    <w:rsid w:val="008D5FCD"/>
    <w:rsid w:val="008D6109"/>
    <w:rsid w:val="008D6255"/>
    <w:rsid w:val="008D65B3"/>
    <w:rsid w:val="008D6733"/>
    <w:rsid w:val="008D6BDB"/>
    <w:rsid w:val="008D6E70"/>
    <w:rsid w:val="008D6F90"/>
    <w:rsid w:val="008D71E1"/>
    <w:rsid w:val="008D7554"/>
    <w:rsid w:val="008D7615"/>
    <w:rsid w:val="008D76A0"/>
    <w:rsid w:val="008D7787"/>
    <w:rsid w:val="008D7DEB"/>
    <w:rsid w:val="008E04B5"/>
    <w:rsid w:val="008E074C"/>
    <w:rsid w:val="008E0CDD"/>
    <w:rsid w:val="008E0E89"/>
    <w:rsid w:val="008E0E8C"/>
    <w:rsid w:val="008E1217"/>
    <w:rsid w:val="008E15AC"/>
    <w:rsid w:val="008E163F"/>
    <w:rsid w:val="008E1B6C"/>
    <w:rsid w:val="008E1FDF"/>
    <w:rsid w:val="008E2051"/>
    <w:rsid w:val="008E20D6"/>
    <w:rsid w:val="008E20EC"/>
    <w:rsid w:val="008E225F"/>
    <w:rsid w:val="008E2562"/>
    <w:rsid w:val="008E29A1"/>
    <w:rsid w:val="008E2B47"/>
    <w:rsid w:val="008E2C9C"/>
    <w:rsid w:val="008E2E43"/>
    <w:rsid w:val="008E2E8C"/>
    <w:rsid w:val="008E378A"/>
    <w:rsid w:val="008E38BF"/>
    <w:rsid w:val="008E3F52"/>
    <w:rsid w:val="008E412D"/>
    <w:rsid w:val="008E43BF"/>
    <w:rsid w:val="008E451A"/>
    <w:rsid w:val="008E48FD"/>
    <w:rsid w:val="008E4CA5"/>
    <w:rsid w:val="008E52DD"/>
    <w:rsid w:val="008E5412"/>
    <w:rsid w:val="008E5625"/>
    <w:rsid w:val="008E5B5F"/>
    <w:rsid w:val="008E5D5A"/>
    <w:rsid w:val="008E5F7B"/>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CF8"/>
    <w:rsid w:val="008F2201"/>
    <w:rsid w:val="008F2590"/>
    <w:rsid w:val="008F2A8C"/>
    <w:rsid w:val="008F3069"/>
    <w:rsid w:val="008F35F6"/>
    <w:rsid w:val="008F3D2D"/>
    <w:rsid w:val="008F3D7C"/>
    <w:rsid w:val="008F3DC9"/>
    <w:rsid w:val="008F4107"/>
    <w:rsid w:val="008F43B7"/>
    <w:rsid w:val="008F4A44"/>
    <w:rsid w:val="008F4B0F"/>
    <w:rsid w:val="008F4BFE"/>
    <w:rsid w:val="008F4E3F"/>
    <w:rsid w:val="008F5406"/>
    <w:rsid w:val="008F5866"/>
    <w:rsid w:val="008F595E"/>
    <w:rsid w:val="008F6188"/>
    <w:rsid w:val="008F6649"/>
    <w:rsid w:val="008F692B"/>
    <w:rsid w:val="008F6CD1"/>
    <w:rsid w:val="008F6FBB"/>
    <w:rsid w:val="008F704E"/>
    <w:rsid w:val="008F7365"/>
    <w:rsid w:val="008F7BD6"/>
    <w:rsid w:val="008F7CEF"/>
    <w:rsid w:val="009000FD"/>
    <w:rsid w:val="0090047C"/>
    <w:rsid w:val="00900B17"/>
    <w:rsid w:val="00900B60"/>
    <w:rsid w:val="00900DDE"/>
    <w:rsid w:val="00900DF1"/>
    <w:rsid w:val="00900E2E"/>
    <w:rsid w:val="009011F3"/>
    <w:rsid w:val="009012ED"/>
    <w:rsid w:val="00901837"/>
    <w:rsid w:val="00901845"/>
    <w:rsid w:val="00901ADF"/>
    <w:rsid w:val="00902100"/>
    <w:rsid w:val="009022BC"/>
    <w:rsid w:val="0090255A"/>
    <w:rsid w:val="00902686"/>
    <w:rsid w:val="00902734"/>
    <w:rsid w:val="00903281"/>
    <w:rsid w:val="00903F0F"/>
    <w:rsid w:val="00903F59"/>
    <w:rsid w:val="009045C7"/>
    <w:rsid w:val="0090480E"/>
    <w:rsid w:val="00904A62"/>
    <w:rsid w:val="00904B6D"/>
    <w:rsid w:val="00904D35"/>
    <w:rsid w:val="00904E71"/>
    <w:rsid w:val="00904F2B"/>
    <w:rsid w:val="00905A06"/>
    <w:rsid w:val="00905F49"/>
    <w:rsid w:val="00906100"/>
    <w:rsid w:val="009067B8"/>
    <w:rsid w:val="00906EED"/>
    <w:rsid w:val="00907071"/>
    <w:rsid w:val="0090715C"/>
    <w:rsid w:val="009076AC"/>
    <w:rsid w:val="00907BEE"/>
    <w:rsid w:val="00910874"/>
    <w:rsid w:val="009108A7"/>
    <w:rsid w:val="00910AB6"/>
    <w:rsid w:val="00911A5A"/>
    <w:rsid w:val="00911E1A"/>
    <w:rsid w:val="0091225D"/>
    <w:rsid w:val="009123B9"/>
    <w:rsid w:val="00912A63"/>
    <w:rsid w:val="00912A96"/>
    <w:rsid w:val="00912F6D"/>
    <w:rsid w:val="00913AF7"/>
    <w:rsid w:val="00913B67"/>
    <w:rsid w:val="00913F4C"/>
    <w:rsid w:val="0091404B"/>
    <w:rsid w:val="00914215"/>
    <w:rsid w:val="0091423A"/>
    <w:rsid w:val="00914445"/>
    <w:rsid w:val="00914A5D"/>
    <w:rsid w:val="00914B22"/>
    <w:rsid w:val="00915032"/>
    <w:rsid w:val="00915143"/>
    <w:rsid w:val="009151C0"/>
    <w:rsid w:val="0091537E"/>
    <w:rsid w:val="00915399"/>
    <w:rsid w:val="009154BD"/>
    <w:rsid w:val="0091610F"/>
    <w:rsid w:val="009161BA"/>
    <w:rsid w:val="00917B17"/>
    <w:rsid w:val="00920471"/>
    <w:rsid w:val="0092078E"/>
    <w:rsid w:val="00920848"/>
    <w:rsid w:val="00920DBA"/>
    <w:rsid w:val="009216BF"/>
    <w:rsid w:val="009218D2"/>
    <w:rsid w:val="00921A44"/>
    <w:rsid w:val="00921A74"/>
    <w:rsid w:val="00921C9F"/>
    <w:rsid w:val="00921ED5"/>
    <w:rsid w:val="00921FA1"/>
    <w:rsid w:val="009225B6"/>
    <w:rsid w:val="00923151"/>
    <w:rsid w:val="009235CF"/>
    <w:rsid w:val="00923821"/>
    <w:rsid w:val="00923E1A"/>
    <w:rsid w:val="00924108"/>
    <w:rsid w:val="0092507E"/>
    <w:rsid w:val="009250C2"/>
    <w:rsid w:val="00925267"/>
    <w:rsid w:val="00925836"/>
    <w:rsid w:val="00925AE6"/>
    <w:rsid w:val="00925B66"/>
    <w:rsid w:val="00925DD1"/>
    <w:rsid w:val="009260EC"/>
    <w:rsid w:val="00926264"/>
    <w:rsid w:val="00926595"/>
    <w:rsid w:val="0092698B"/>
    <w:rsid w:val="009269EB"/>
    <w:rsid w:val="00927522"/>
    <w:rsid w:val="0092784B"/>
    <w:rsid w:val="009279AF"/>
    <w:rsid w:val="0093011E"/>
    <w:rsid w:val="009301E4"/>
    <w:rsid w:val="00930305"/>
    <w:rsid w:val="0093040B"/>
    <w:rsid w:val="0093063D"/>
    <w:rsid w:val="00930A2E"/>
    <w:rsid w:val="0093135E"/>
    <w:rsid w:val="00931DF8"/>
    <w:rsid w:val="00932109"/>
    <w:rsid w:val="009322AC"/>
    <w:rsid w:val="009324B1"/>
    <w:rsid w:val="009326B1"/>
    <w:rsid w:val="009327B5"/>
    <w:rsid w:val="00932A20"/>
    <w:rsid w:val="00933871"/>
    <w:rsid w:val="00933D61"/>
    <w:rsid w:val="00933DE4"/>
    <w:rsid w:val="00934044"/>
    <w:rsid w:val="00934FFD"/>
    <w:rsid w:val="00935727"/>
    <w:rsid w:val="009359C0"/>
    <w:rsid w:val="00935B52"/>
    <w:rsid w:val="00935CCF"/>
    <w:rsid w:val="009360F7"/>
    <w:rsid w:val="0093634D"/>
    <w:rsid w:val="00936D07"/>
    <w:rsid w:val="009370A6"/>
    <w:rsid w:val="009373AE"/>
    <w:rsid w:val="009373C5"/>
    <w:rsid w:val="00937AC7"/>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5B0"/>
    <w:rsid w:val="0094376F"/>
    <w:rsid w:val="00944202"/>
    <w:rsid w:val="00944335"/>
    <w:rsid w:val="0094484A"/>
    <w:rsid w:val="00944AF4"/>
    <w:rsid w:val="009455F7"/>
    <w:rsid w:val="00945E49"/>
    <w:rsid w:val="009462D8"/>
    <w:rsid w:val="00946388"/>
    <w:rsid w:val="009465C8"/>
    <w:rsid w:val="0094663A"/>
    <w:rsid w:val="00946AA5"/>
    <w:rsid w:val="00946C4B"/>
    <w:rsid w:val="009478ED"/>
    <w:rsid w:val="009479E5"/>
    <w:rsid w:val="00950781"/>
    <w:rsid w:val="009509D7"/>
    <w:rsid w:val="00950B09"/>
    <w:rsid w:val="00950C11"/>
    <w:rsid w:val="00950DD1"/>
    <w:rsid w:val="00950FFB"/>
    <w:rsid w:val="0095130F"/>
    <w:rsid w:val="00951417"/>
    <w:rsid w:val="0095154C"/>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32F"/>
    <w:rsid w:val="009555E2"/>
    <w:rsid w:val="009557DF"/>
    <w:rsid w:val="00955A2E"/>
    <w:rsid w:val="00955B1F"/>
    <w:rsid w:val="00955C42"/>
    <w:rsid w:val="00955D2B"/>
    <w:rsid w:val="00955D6A"/>
    <w:rsid w:val="00955E8D"/>
    <w:rsid w:val="00956101"/>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2AB7"/>
    <w:rsid w:val="0096392B"/>
    <w:rsid w:val="0096397B"/>
    <w:rsid w:val="00964E3C"/>
    <w:rsid w:val="00964E69"/>
    <w:rsid w:val="0096504D"/>
    <w:rsid w:val="009654F0"/>
    <w:rsid w:val="009659EA"/>
    <w:rsid w:val="00966232"/>
    <w:rsid w:val="0096691D"/>
    <w:rsid w:val="00966EC4"/>
    <w:rsid w:val="0096766C"/>
    <w:rsid w:val="00967851"/>
    <w:rsid w:val="00967D2D"/>
    <w:rsid w:val="00967EFB"/>
    <w:rsid w:val="00970F7A"/>
    <w:rsid w:val="00970FE3"/>
    <w:rsid w:val="00971C7D"/>
    <w:rsid w:val="00971EC5"/>
    <w:rsid w:val="00971F6B"/>
    <w:rsid w:val="00971FCC"/>
    <w:rsid w:val="00972562"/>
    <w:rsid w:val="00972630"/>
    <w:rsid w:val="009726AF"/>
    <w:rsid w:val="0097281F"/>
    <w:rsid w:val="0097285C"/>
    <w:rsid w:val="0097298A"/>
    <w:rsid w:val="00972BB7"/>
    <w:rsid w:val="00972C06"/>
    <w:rsid w:val="00972F4C"/>
    <w:rsid w:val="00972FEB"/>
    <w:rsid w:val="00973257"/>
    <w:rsid w:val="00973388"/>
    <w:rsid w:val="00973592"/>
    <w:rsid w:val="0097383E"/>
    <w:rsid w:val="009738E5"/>
    <w:rsid w:val="00973F29"/>
    <w:rsid w:val="00974182"/>
    <w:rsid w:val="009744FF"/>
    <w:rsid w:val="00974520"/>
    <w:rsid w:val="00974B9F"/>
    <w:rsid w:val="00974EBD"/>
    <w:rsid w:val="00974FB0"/>
    <w:rsid w:val="009751BA"/>
    <w:rsid w:val="0097539E"/>
    <w:rsid w:val="0097577E"/>
    <w:rsid w:val="0097584E"/>
    <w:rsid w:val="0097589F"/>
    <w:rsid w:val="009765CF"/>
    <w:rsid w:val="00976989"/>
    <w:rsid w:val="00976D1B"/>
    <w:rsid w:val="00976FFB"/>
    <w:rsid w:val="00977852"/>
    <w:rsid w:val="009778AB"/>
    <w:rsid w:val="00977921"/>
    <w:rsid w:val="00977BFF"/>
    <w:rsid w:val="00980403"/>
    <w:rsid w:val="009804CB"/>
    <w:rsid w:val="009806D7"/>
    <w:rsid w:val="009809DD"/>
    <w:rsid w:val="00980ACA"/>
    <w:rsid w:val="00980F14"/>
    <w:rsid w:val="00981BAF"/>
    <w:rsid w:val="00981EA1"/>
    <w:rsid w:val="00982314"/>
    <w:rsid w:val="00982768"/>
    <w:rsid w:val="00982773"/>
    <w:rsid w:val="00982AB4"/>
    <w:rsid w:val="00982E67"/>
    <w:rsid w:val="00983007"/>
    <w:rsid w:val="00983061"/>
    <w:rsid w:val="00983223"/>
    <w:rsid w:val="00983250"/>
    <w:rsid w:val="009838CE"/>
    <w:rsid w:val="00983AA9"/>
    <w:rsid w:val="00983B9C"/>
    <w:rsid w:val="00983BD1"/>
    <w:rsid w:val="00983C41"/>
    <w:rsid w:val="009841F1"/>
    <w:rsid w:val="00984206"/>
    <w:rsid w:val="00984C8E"/>
    <w:rsid w:val="0098511E"/>
    <w:rsid w:val="00985133"/>
    <w:rsid w:val="0098541D"/>
    <w:rsid w:val="00985BA2"/>
    <w:rsid w:val="00985CA4"/>
    <w:rsid w:val="009867ED"/>
    <w:rsid w:val="00986956"/>
    <w:rsid w:val="00986B31"/>
    <w:rsid w:val="009873AF"/>
    <w:rsid w:val="009875A6"/>
    <w:rsid w:val="009876A0"/>
    <w:rsid w:val="009879B5"/>
    <w:rsid w:val="009879F4"/>
    <w:rsid w:val="00987A56"/>
    <w:rsid w:val="00987E33"/>
    <w:rsid w:val="0099005F"/>
    <w:rsid w:val="00990E93"/>
    <w:rsid w:val="009917F3"/>
    <w:rsid w:val="00991F39"/>
    <w:rsid w:val="00992624"/>
    <w:rsid w:val="009927C4"/>
    <w:rsid w:val="00992A4E"/>
    <w:rsid w:val="00992DD2"/>
    <w:rsid w:val="00993075"/>
    <w:rsid w:val="009930C0"/>
    <w:rsid w:val="0099324C"/>
    <w:rsid w:val="00993627"/>
    <w:rsid w:val="0099367D"/>
    <w:rsid w:val="009936F0"/>
    <w:rsid w:val="00993BFA"/>
    <w:rsid w:val="00994D59"/>
    <w:rsid w:val="009951AB"/>
    <w:rsid w:val="0099531F"/>
    <w:rsid w:val="00995360"/>
    <w:rsid w:val="009954AD"/>
    <w:rsid w:val="00996A8B"/>
    <w:rsid w:val="00996CD4"/>
    <w:rsid w:val="00997033"/>
    <w:rsid w:val="0099709B"/>
    <w:rsid w:val="0099731A"/>
    <w:rsid w:val="009975D0"/>
    <w:rsid w:val="009979D6"/>
    <w:rsid w:val="00997CA3"/>
    <w:rsid w:val="009A0212"/>
    <w:rsid w:val="009A031F"/>
    <w:rsid w:val="009A04AC"/>
    <w:rsid w:val="009A0C1F"/>
    <w:rsid w:val="009A12A5"/>
    <w:rsid w:val="009A1B13"/>
    <w:rsid w:val="009A1DFF"/>
    <w:rsid w:val="009A2144"/>
    <w:rsid w:val="009A246A"/>
    <w:rsid w:val="009A3183"/>
    <w:rsid w:val="009A32D7"/>
    <w:rsid w:val="009A3576"/>
    <w:rsid w:val="009A3A6D"/>
    <w:rsid w:val="009A3AB5"/>
    <w:rsid w:val="009A3BA5"/>
    <w:rsid w:val="009A4AA9"/>
    <w:rsid w:val="009A516A"/>
    <w:rsid w:val="009A56A7"/>
    <w:rsid w:val="009A6127"/>
    <w:rsid w:val="009A61C1"/>
    <w:rsid w:val="009A62DC"/>
    <w:rsid w:val="009A637B"/>
    <w:rsid w:val="009A6456"/>
    <w:rsid w:val="009A6883"/>
    <w:rsid w:val="009A6C74"/>
    <w:rsid w:val="009A6EE7"/>
    <w:rsid w:val="009A7154"/>
    <w:rsid w:val="009A78D1"/>
    <w:rsid w:val="009A7DFB"/>
    <w:rsid w:val="009A7E08"/>
    <w:rsid w:val="009B003C"/>
    <w:rsid w:val="009B03E1"/>
    <w:rsid w:val="009B1823"/>
    <w:rsid w:val="009B253D"/>
    <w:rsid w:val="009B2E47"/>
    <w:rsid w:val="009B3685"/>
    <w:rsid w:val="009B36C4"/>
    <w:rsid w:val="009B3745"/>
    <w:rsid w:val="009B3C79"/>
    <w:rsid w:val="009B3D47"/>
    <w:rsid w:val="009B4250"/>
    <w:rsid w:val="009B4821"/>
    <w:rsid w:val="009B4C1C"/>
    <w:rsid w:val="009B4C24"/>
    <w:rsid w:val="009B5821"/>
    <w:rsid w:val="009B69DC"/>
    <w:rsid w:val="009B70E9"/>
    <w:rsid w:val="009B7564"/>
    <w:rsid w:val="009B7BB7"/>
    <w:rsid w:val="009B7FFA"/>
    <w:rsid w:val="009C00EF"/>
    <w:rsid w:val="009C0BC1"/>
    <w:rsid w:val="009C0DBE"/>
    <w:rsid w:val="009C11C8"/>
    <w:rsid w:val="009C19BC"/>
    <w:rsid w:val="009C19D2"/>
    <w:rsid w:val="009C1BF9"/>
    <w:rsid w:val="009C1D4B"/>
    <w:rsid w:val="009C1E0C"/>
    <w:rsid w:val="009C281C"/>
    <w:rsid w:val="009C2AB0"/>
    <w:rsid w:val="009C3D88"/>
    <w:rsid w:val="009C42A3"/>
    <w:rsid w:val="009C47B0"/>
    <w:rsid w:val="009C4826"/>
    <w:rsid w:val="009C4B76"/>
    <w:rsid w:val="009C5133"/>
    <w:rsid w:val="009C520B"/>
    <w:rsid w:val="009C5785"/>
    <w:rsid w:val="009C5874"/>
    <w:rsid w:val="009C6768"/>
    <w:rsid w:val="009C6894"/>
    <w:rsid w:val="009C6B3B"/>
    <w:rsid w:val="009C6B7B"/>
    <w:rsid w:val="009C6E93"/>
    <w:rsid w:val="009C73C4"/>
    <w:rsid w:val="009C79D3"/>
    <w:rsid w:val="009C7CE4"/>
    <w:rsid w:val="009C7F47"/>
    <w:rsid w:val="009D0361"/>
    <w:rsid w:val="009D0720"/>
    <w:rsid w:val="009D0C8D"/>
    <w:rsid w:val="009D1342"/>
    <w:rsid w:val="009D15EA"/>
    <w:rsid w:val="009D1ED3"/>
    <w:rsid w:val="009D1F69"/>
    <w:rsid w:val="009D2118"/>
    <w:rsid w:val="009D22EA"/>
    <w:rsid w:val="009D2399"/>
    <w:rsid w:val="009D2453"/>
    <w:rsid w:val="009D2CDE"/>
    <w:rsid w:val="009D394E"/>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62F"/>
    <w:rsid w:val="009D785E"/>
    <w:rsid w:val="009E04A9"/>
    <w:rsid w:val="009E04FB"/>
    <w:rsid w:val="009E07A8"/>
    <w:rsid w:val="009E0871"/>
    <w:rsid w:val="009E0CCB"/>
    <w:rsid w:val="009E1012"/>
    <w:rsid w:val="009E1137"/>
    <w:rsid w:val="009E176B"/>
    <w:rsid w:val="009E1E2C"/>
    <w:rsid w:val="009E1F70"/>
    <w:rsid w:val="009E21A4"/>
    <w:rsid w:val="009E255E"/>
    <w:rsid w:val="009E2BE6"/>
    <w:rsid w:val="009E2DD3"/>
    <w:rsid w:val="009E2EAE"/>
    <w:rsid w:val="009E2F97"/>
    <w:rsid w:val="009E3644"/>
    <w:rsid w:val="009E3790"/>
    <w:rsid w:val="009E3C31"/>
    <w:rsid w:val="009E457F"/>
    <w:rsid w:val="009E4FCC"/>
    <w:rsid w:val="009E5656"/>
    <w:rsid w:val="009E5AB4"/>
    <w:rsid w:val="009E641D"/>
    <w:rsid w:val="009E69BF"/>
    <w:rsid w:val="009E6A64"/>
    <w:rsid w:val="009E6BEF"/>
    <w:rsid w:val="009E6FBA"/>
    <w:rsid w:val="009E6FC8"/>
    <w:rsid w:val="009E7789"/>
    <w:rsid w:val="009E7E9B"/>
    <w:rsid w:val="009F0258"/>
    <w:rsid w:val="009F02E1"/>
    <w:rsid w:val="009F056D"/>
    <w:rsid w:val="009F07FC"/>
    <w:rsid w:val="009F0992"/>
    <w:rsid w:val="009F0CD1"/>
    <w:rsid w:val="009F187B"/>
    <w:rsid w:val="009F1933"/>
    <w:rsid w:val="009F2A94"/>
    <w:rsid w:val="009F2AAF"/>
    <w:rsid w:val="009F2E7E"/>
    <w:rsid w:val="009F3A4B"/>
    <w:rsid w:val="009F3A7C"/>
    <w:rsid w:val="009F4196"/>
    <w:rsid w:val="009F41E1"/>
    <w:rsid w:val="009F4375"/>
    <w:rsid w:val="009F483A"/>
    <w:rsid w:val="009F4F05"/>
    <w:rsid w:val="009F5484"/>
    <w:rsid w:val="009F5606"/>
    <w:rsid w:val="009F5CA4"/>
    <w:rsid w:val="009F6410"/>
    <w:rsid w:val="009F6457"/>
    <w:rsid w:val="009F7169"/>
    <w:rsid w:val="009F7883"/>
    <w:rsid w:val="009F79BE"/>
    <w:rsid w:val="00A0018E"/>
    <w:rsid w:val="00A00B60"/>
    <w:rsid w:val="00A00C5D"/>
    <w:rsid w:val="00A01006"/>
    <w:rsid w:val="00A015B4"/>
    <w:rsid w:val="00A02B26"/>
    <w:rsid w:val="00A02BEC"/>
    <w:rsid w:val="00A02C96"/>
    <w:rsid w:val="00A02D52"/>
    <w:rsid w:val="00A02FBC"/>
    <w:rsid w:val="00A0367A"/>
    <w:rsid w:val="00A03A1D"/>
    <w:rsid w:val="00A043B9"/>
    <w:rsid w:val="00A04534"/>
    <w:rsid w:val="00A04541"/>
    <w:rsid w:val="00A04A92"/>
    <w:rsid w:val="00A04DB3"/>
    <w:rsid w:val="00A04E65"/>
    <w:rsid w:val="00A04F18"/>
    <w:rsid w:val="00A054BD"/>
    <w:rsid w:val="00A0559E"/>
    <w:rsid w:val="00A05A1F"/>
    <w:rsid w:val="00A05AA6"/>
    <w:rsid w:val="00A05BD0"/>
    <w:rsid w:val="00A05DFF"/>
    <w:rsid w:val="00A062EA"/>
    <w:rsid w:val="00A06384"/>
    <w:rsid w:val="00A0648C"/>
    <w:rsid w:val="00A068D2"/>
    <w:rsid w:val="00A06ABB"/>
    <w:rsid w:val="00A06F57"/>
    <w:rsid w:val="00A06FF5"/>
    <w:rsid w:val="00A07065"/>
    <w:rsid w:val="00A07122"/>
    <w:rsid w:val="00A07594"/>
    <w:rsid w:val="00A07654"/>
    <w:rsid w:val="00A07656"/>
    <w:rsid w:val="00A07B16"/>
    <w:rsid w:val="00A07DCF"/>
    <w:rsid w:val="00A10230"/>
    <w:rsid w:val="00A105DB"/>
    <w:rsid w:val="00A106FE"/>
    <w:rsid w:val="00A107B6"/>
    <w:rsid w:val="00A10B48"/>
    <w:rsid w:val="00A111B2"/>
    <w:rsid w:val="00A11418"/>
    <w:rsid w:val="00A114B5"/>
    <w:rsid w:val="00A115BF"/>
    <w:rsid w:val="00A1197E"/>
    <w:rsid w:val="00A11A89"/>
    <w:rsid w:val="00A11ACA"/>
    <w:rsid w:val="00A11E0F"/>
    <w:rsid w:val="00A12206"/>
    <w:rsid w:val="00A12301"/>
    <w:rsid w:val="00A12929"/>
    <w:rsid w:val="00A12A73"/>
    <w:rsid w:val="00A12BEE"/>
    <w:rsid w:val="00A12EE8"/>
    <w:rsid w:val="00A131A4"/>
    <w:rsid w:val="00A13299"/>
    <w:rsid w:val="00A1353C"/>
    <w:rsid w:val="00A13676"/>
    <w:rsid w:val="00A13715"/>
    <w:rsid w:val="00A13B10"/>
    <w:rsid w:val="00A13CF1"/>
    <w:rsid w:val="00A145D0"/>
    <w:rsid w:val="00A14977"/>
    <w:rsid w:val="00A157EC"/>
    <w:rsid w:val="00A158D3"/>
    <w:rsid w:val="00A15F2F"/>
    <w:rsid w:val="00A16150"/>
    <w:rsid w:val="00A163A7"/>
    <w:rsid w:val="00A16510"/>
    <w:rsid w:val="00A1686F"/>
    <w:rsid w:val="00A16FBE"/>
    <w:rsid w:val="00A17180"/>
    <w:rsid w:val="00A17345"/>
    <w:rsid w:val="00A17648"/>
    <w:rsid w:val="00A1789B"/>
    <w:rsid w:val="00A179CC"/>
    <w:rsid w:val="00A17E9C"/>
    <w:rsid w:val="00A17FA0"/>
    <w:rsid w:val="00A20215"/>
    <w:rsid w:val="00A20232"/>
    <w:rsid w:val="00A205BF"/>
    <w:rsid w:val="00A205D4"/>
    <w:rsid w:val="00A2104B"/>
    <w:rsid w:val="00A210E9"/>
    <w:rsid w:val="00A21457"/>
    <w:rsid w:val="00A218AE"/>
    <w:rsid w:val="00A21A9D"/>
    <w:rsid w:val="00A21AAA"/>
    <w:rsid w:val="00A21E51"/>
    <w:rsid w:val="00A2208A"/>
    <w:rsid w:val="00A22132"/>
    <w:rsid w:val="00A22207"/>
    <w:rsid w:val="00A22664"/>
    <w:rsid w:val="00A2267E"/>
    <w:rsid w:val="00A22D35"/>
    <w:rsid w:val="00A23243"/>
    <w:rsid w:val="00A23590"/>
    <w:rsid w:val="00A23919"/>
    <w:rsid w:val="00A23921"/>
    <w:rsid w:val="00A23B1B"/>
    <w:rsid w:val="00A23E0D"/>
    <w:rsid w:val="00A24002"/>
    <w:rsid w:val="00A2470A"/>
    <w:rsid w:val="00A2481C"/>
    <w:rsid w:val="00A24A6B"/>
    <w:rsid w:val="00A24CCF"/>
    <w:rsid w:val="00A25296"/>
    <w:rsid w:val="00A253C6"/>
    <w:rsid w:val="00A2585A"/>
    <w:rsid w:val="00A25891"/>
    <w:rsid w:val="00A25C9D"/>
    <w:rsid w:val="00A261E4"/>
    <w:rsid w:val="00A265D9"/>
    <w:rsid w:val="00A26883"/>
    <w:rsid w:val="00A26D60"/>
    <w:rsid w:val="00A26EE0"/>
    <w:rsid w:val="00A2702B"/>
    <w:rsid w:val="00A27322"/>
    <w:rsid w:val="00A279DC"/>
    <w:rsid w:val="00A301F9"/>
    <w:rsid w:val="00A30703"/>
    <w:rsid w:val="00A30BAE"/>
    <w:rsid w:val="00A3135B"/>
    <w:rsid w:val="00A313D0"/>
    <w:rsid w:val="00A314A9"/>
    <w:rsid w:val="00A31591"/>
    <w:rsid w:val="00A31E88"/>
    <w:rsid w:val="00A321EE"/>
    <w:rsid w:val="00A3226E"/>
    <w:rsid w:val="00A32284"/>
    <w:rsid w:val="00A325C2"/>
    <w:rsid w:val="00A325CC"/>
    <w:rsid w:val="00A327E2"/>
    <w:rsid w:val="00A32937"/>
    <w:rsid w:val="00A329BB"/>
    <w:rsid w:val="00A32C37"/>
    <w:rsid w:val="00A3331F"/>
    <w:rsid w:val="00A3393A"/>
    <w:rsid w:val="00A34685"/>
    <w:rsid w:val="00A34DA0"/>
    <w:rsid w:val="00A35A0B"/>
    <w:rsid w:val="00A35BD0"/>
    <w:rsid w:val="00A362CB"/>
    <w:rsid w:val="00A37413"/>
    <w:rsid w:val="00A3747D"/>
    <w:rsid w:val="00A37A59"/>
    <w:rsid w:val="00A37DF5"/>
    <w:rsid w:val="00A37E05"/>
    <w:rsid w:val="00A40531"/>
    <w:rsid w:val="00A40660"/>
    <w:rsid w:val="00A40C1E"/>
    <w:rsid w:val="00A4154B"/>
    <w:rsid w:val="00A41770"/>
    <w:rsid w:val="00A41821"/>
    <w:rsid w:val="00A41C5C"/>
    <w:rsid w:val="00A41EF0"/>
    <w:rsid w:val="00A422A2"/>
    <w:rsid w:val="00A42659"/>
    <w:rsid w:val="00A429A5"/>
    <w:rsid w:val="00A42B87"/>
    <w:rsid w:val="00A4339C"/>
    <w:rsid w:val="00A4392A"/>
    <w:rsid w:val="00A4424E"/>
    <w:rsid w:val="00A442E8"/>
    <w:rsid w:val="00A44882"/>
    <w:rsid w:val="00A44E28"/>
    <w:rsid w:val="00A44F21"/>
    <w:rsid w:val="00A44F39"/>
    <w:rsid w:val="00A45371"/>
    <w:rsid w:val="00A4547F"/>
    <w:rsid w:val="00A4570E"/>
    <w:rsid w:val="00A4579D"/>
    <w:rsid w:val="00A45A3B"/>
    <w:rsid w:val="00A45C5B"/>
    <w:rsid w:val="00A45EFA"/>
    <w:rsid w:val="00A46FAD"/>
    <w:rsid w:val="00A47B4B"/>
    <w:rsid w:val="00A5044D"/>
    <w:rsid w:val="00A50B00"/>
    <w:rsid w:val="00A50D49"/>
    <w:rsid w:val="00A511FB"/>
    <w:rsid w:val="00A514EB"/>
    <w:rsid w:val="00A521E0"/>
    <w:rsid w:val="00A524C8"/>
    <w:rsid w:val="00A5291D"/>
    <w:rsid w:val="00A52A27"/>
    <w:rsid w:val="00A52EDB"/>
    <w:rsid w:val="00A5317C"/>
    <w:rsid w:val="00A532E0"/>
    <w:rsid w:val="00A53F26"/>
    <w:rsid w:val="00A5459C"/>
    <w:rsid w:val="00A54A90"/>
    <w:rsid w:val="00A54B0B"/>
    <w:rsid w:val="00A54D16"/>
    <w:rsid w:val="00A54E6B"/>
    <w:rsid w:val="00A553DF"/>
    <w:rsid w:val="00A5579B"/>
    <w:rsid w:val="00A55877"/>
    <w:rsid w:val="00A55BB7"/>
    <w:rsid w:val="00A55E76"/>
    <w:rsid w:val="00A5637C"/>
    <w:rsid w:val="00A565DC"/>
    <w:rsid w:val="00A56618"/>
    <w:rsid w:val="00A5670B"/>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9B5"/>
    <w:rsid w:val="00A61F65"/>
    <w:rsid w:val="00A621F3"/>
    <w:rsid w:val="00A623EF"/>
    <w:rsid w:val="00A62454"/>
    <w:rsid w:val="00A627E0"/>
    <w:rsid w:val="00A62953"/>
    <w:rsid w:val="00A63244"/>
    <w:rsid w:val="00A6367F"/>
    <w:rsid w:val="00A63872"/>
    <w:rsid w:val="00A63919"/>
    <w:rsid w:val="00A63A37"/>
    <w:rsid w:val="00A64196"/>
    <w:rsid w:val="00A647A9"/>
    <w:rsid w:val="00A649B4"/>
    <w:rsid w:val="00A64BC7"/>
    <w:rsid w:val="00A64EB1"/>
    <w:rsid w:val="00A65417"/>
    <w:rsid w:val="00A655C8"/>
    <w:rsid w:val="00A6563A"/>
    <w:rsid w:val="00A657CF"/>
    <w:rsid w:val="00A65C72"/>
    <w:rsid w:val="00A65DAE"/>
    <w:rsid w:val="00A65FBF"/>
    <w:rsid w:val="00A66244"/>
    <w:rsid w:val="00A6636E"/>
    <w:rsid w:val="00A66628"/>
    <w:rsid w:val="00A66851"/>
    <w:rsid w:val="00A669D6"/>
    <w:rsid w:val="00A66D29"/>
    <w:rsid w:val="00A6743F"/>
    <w:rsid w:val="00A677C1"/>
    <w:rsid w:val="00A679D3"/>
    <w:rsid w:val="00A67A8E"/>
    <w:rsid w:val="00A67AC6"/>
    <w:rsid w:val="00A67AC9"/>
    <w:rsid w:val="00A70A35"/>
    <w:rsid w:val="00A70D82"/>
    <w:rsid w:val="00A7141F"/>
    <w:rsid w:val="00A71D6B"/>
    <w:rsid w:val="00A71F00"/>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DE"/>
    <w:rsid w:val="00A75DE7"/>
    <w:rsid w:val="00A7634B"/>
    <w:rsid w:val="00A764B9"/>
    <w:rsid w:val="00A76696"/>
    <w:rsid w:val="00A76A52"/>
    <w:rsid w:val="00A76BF2"/>
    <w:rsid w:val="00A7707F"/>
    <w:rsid w:val="00A770A5"/>
    <w:rsid w:val="00A7735F"/>
    <w:rsid w:val="00A806D6"/>
    <w:rsid w:val="00A80951"/>
    <w:rsid w:val="00A8135C"/>
    <w:rsid w:val="00A81633"/>
    <w:rsid w:val="00A81694"/>
    <w:rsid w:val="00A81D9B"/>
    <w:rsid w:val="00A8221B"/>
    <w:rsid w:val="00A82462"/>
    <w:rsid w:val="00A82508"/>
    <w:rsid w:val="00A82C1E"/>
    <w:rsid w:val="00A831F0"/>
    <w:rsid w:val="00A83309"/>
    <w:rsid w:val="00A839C8"/>
    <w:rsid w:val="00A83BF1"/>
    <w:rsid w:val="00A83CA0"/>
    <w:rsid w:val="00A84298"/>
    <w:rsid w:val="00A8434C"/>
    <w:rsid w:val="00A844CE"/>
    <w:rsid w:val="00A84EBF"/>
    <w:rsid w:val="00A85237"/>
    <w:rsid w:val="00A8523D"/>
    <w:rsid w:val="00A85661"/>
    <w:rsid w:val="00A85FFF"/>
    <w:rsid w:val="00A867E7"/>
    <w:rsid w:val="00A86F67"/>
    <w:rsid w:val="00A86FEF"/>
    <w:rsid w:val="00A8706A"/>
    <w:rsid w:val="00A87482"/>
    <w:rsid w:val="00A87F4E"/>
    <w:rsid w:val="00A90134"/>
    <w:rsid w:val="00A901CB"/>
    <w:rsid w:val="00A905F1"/>
    <w:rsid w:val="00A90E27"/>
    <w:rsid w:val="00A91218"/>
    <w:rsid w:val="00A91469"/>
    <w:rsid w:val="00A9164F"/>
    <w:rsid w:val="00A916F5"/>
    <w:rsid w:val="00A91F3E"/>
    <w:rsid w:val="00A92457"/>
    <w:rsid w:val="00A927EE"/>
    <w:rsid w:val="00A92B81"/>
    <w:rsid w:val="00A934FE"/>
    <w:rsid w:val="00A93800"/>
    <w:rsid w:val="00A938E5"/>
    <w:rsid w:val="00A93942"/>
    <w:rsid w:val="00A93BDA"/>
    <w:rsid w:val="00A93E34"/>
    <w:rsid w:val="00A93FAE"/>
    <w:rsid w:val="00A943A0"/>
    <w:rsid w:val="00A94A70"/>
    <w:rsid w:val="00A94BB8"/>
    <w:rsid w:val="00A9505F"/>
    <w:rsid w:val="00A9508C"/>
    <w:rsid w:val="00A9526D"/>
    <w:rsid w:val="00A95A3E"/>
    <w:rsid w:val="00A96058"/>
    <w:rsid w:val="00A964EC"/>
    <w:rsid w:val="00A9692B"/>
    <w:rsid w:val="00A96CF6"/>
    <w:rsid w:val="00A96D7E"/>
    <w:rsid w:val="00A9727C"/>
    <w:rsid w:val="00A97666"/>
    <w:rsid w:val="00A97795"/>
    <w:rsid w:val="00A97A08"/>
    <w:rsid w:val="00A97B8C"/>
    <w:rsid w:val="00A97DBD"/>
    <w:rsid w:val="00A97EF9"/>
    <w:rsid w:val="00AA0003"/>
    <w:rsid w:val="00AA0D9A"/>
    <w:rsid w:val="00AA1264"/>
    <w:rsid w:val="00AA158B"/>
    <w:rsid w:val="00AA1740"/>
    <w:rsid w:val="00AA18FD"/>
    <w:rsid w:val="00AA1D12"/>
    <w:rsid w:val="00AA1EEC"/>
    <w:rsid w:val="00AA210C"/>
    <w:rsid w:val="00AA29F2"/>
    <w:rsid w:val="00AA2CD8"/>
    <w:rsid w:val="00AA30A2"/>
    <w:rsid w:val="00AA3BB9"/>
    <w:rsid w:val="00AA461D"/>
    <w:rsid w:val="00AA48AB"/>
    <w:rsid w:val="00AA4C09"/>
    <w:rsid w:val="00AA4F41"/>
    <w:rsid w:val="00AA5584"/>
    <w:rsid w:val="00AA576F"/>
    <w:rsid w:val="00AA6026"/>
    <w:rsid w:val="00AA6206"/>
    <w:rsid w:val="00AA630A"/>
    <w:rsid w:val="00AA6635"/>
    <w:rsid w:val="00AA69EF"/>
    <w:rsid w:val="00AA6F21"/>
    <w:rsid w:val="00AA6F9A"/>
    <w:rsid w:val="00AA7C4F"/>
    <w:rsid w:val="00AA7D16"/>
    <w:rsid w:val="00AB001C"/>
    <w:rsid w:val="00AB02C8"/>
    <w:rsid w:val="00AB04AF"/>
    <w:rsid w:val="00AB05BC"/>
    <w:rsid w:val="00AB06B8"/>
    <w:rsid w:val="00AB06E6"/>
    <w:rsid w:val="00AB0ADE"/>
    <w:rsid w:val="00AB0B26"/>
    <w:rsid w:val="00AB0B59"/>
    <w:rsid w:val="00AB0CA0"/>
    <w:rsid w:val="00AB102D"/>
    <w:rsid w:val="00AB1705"/>
    <w:rsid w:val="00AB1A33"/>
    <w:rsid w:val="00AB2857"/>
    <w:rsid w:val="00AB2EB7"/>
    <w:rsid w:val="00AB3299"/>
    <w:rsid w:val="00AB3418"/>
    <w:rsid w:val="00AB3491"/>
    <w:rsid w:val="00AB3865"/>
    <w:rsid w:val="00AB3C63"/>
    <w:rsid w:val="00AB3E16"/>
    <w:rsid w:val="00AB3E3E"/>
    <w:rsid w:val="00AB3F13"/>
    <w:rsid w:val="00AB4157"/>
    <w:rsid w:val="00AB42FF"/>
    <w:rsid w:val="00AB4300"/>
    <w:rsid w:val="00AB476F"/>
    <w:rsid w:val="00AB513E"/>
    <w:rsid w:val="00AB51DA"/>
    <w:rsid w:val="00AB53BA"/>
    <w:rsid w:val="00AB57AD"/>
    <w:rsid w:val="00AB583A"/>
    <w:rsid w:val="00AB607B"/>
    <w:rsid w:val="00AB642C"/>
    <w:rsid w:val="00AB644A"/>
    <w:rsid w:val="00AB6458"/>
    <w:rsid w:val="00AB6CA0"/>
    <w:rsid w:val="00AB76D5"/>
    <w:rsid w:val="00AB7787"/>
    <w:rsid w:val="00AB78AC"/>
    <w:rsid w:val="00AB7913"/>
    <w:rsid w:val="00AB7F47"/>
    <w:rsid w:val="00AC0169"/>
    <w:rsid w:val="00AC0CC3"/>
    <w:rsid w:val="00AC1281"/>
    <w:rsid w:val="00AC1554"/>
    <w:rsid w:val="00AC18D2"/>
    <w:rsid w:val="00AC21BA"/>
    <w:rsid w:val="00AC22C7"/>
    <w:rsid w:val="00AC2D4E"/>
    <w:rsid w:val="00AC3084"/>
    <w:rsid w:val="00AC32A6"/>
    <w:rsid w:val="00AC3431"/>
    <w:rsid w:val="00AC38E9"/>
    <w:rsid w:val="00AC45D6"/>
    <w:rsid w:val="00AC4D1B"/>
    <w:rsid w:val="00AC4D53"/>
    <w:rsid w:val="00AC4D9E"/>
    <w:rsid w:val="00AC4E2E"/>
    <w:rsid w:val="00AC4FC8"/>
    <w:rsid w:val="00AC5C2A"/>
    <w:rsid w:val="00AC5F3D"/>
    <w:rsid w:val="00AC61B3"/>
    <w:rsid w:val="00AC63F4"/>
    <w:rsid w:val="00AC6786"/>
    <w:rsid w:val="00AC7470"/>
    <w:rsid w:val="00AC7DE9"/>
    <w:rsid w:val="00AD12BD"/>
    <w:rsid w:val="00AD163A"/>
    <w:rsid w:val="00AD163D"/>
    <w:rsid w:val="00AD1860"/>
    <w:rsid w:val="00AD1B21"/>
    <w:rsid w:val="00AD1DFE"/>
    <w:rsid w:val="00AD1F06"/>
    <w:rsid w:val="00AD23E9"/>
    <w:rsid w:val="00AD284F"/>
    <w:rsid w:val="00AD288C"/>
    <w:rsid w:val="00AD2ACB"/>
    <w:rsid w:val="00AD2D96"/>
    <w:rsid w:val="00AD3042"/>
    <w:rsid w:val="00AD3047"/>
    <w:rsid w:val="00AD31A9"/>
    <w:rsid w:val="00AD32CD"/>
    <w:rsid w:val="00AD33C3"/>
    <w:rsid w:val="00AD34A1"/>
    <w:rsid w:val="00AD379F"/>
    <w:rsid w:val="00AD3935"/>
    <w:rsid w:val="00AD3BEC"/>
    <w:rsid w:val="00AD4280"/>
    <w:rsid w:val="00AD4597"/>
    <w:rsid w:val="00AD48DD"/>
    <w:rsid w:val="00AD48F9"/>
    <w:rsid w:val="00AD4C34"/>
    <w:rsid w:val="00AD5433"/>
    <w:rsid w:val="00AD57E1"/>
    <w:rsid w:val="00AD6980"/>
    <w:rsid w:val="00AD69A7"/>
    <w:rsid w:val="00AD6C7F"/>
    <w:rsid w:val="00AD70C9"/>
    <w:rsid w:val="00AD732B"/>
    <w:rsid w:val="00AD75A6"/>
    <w:rsid w:val="00AD7927"/>
    <w:rsid w:val="00AD7E17"/>
    <w:rsid w:val="00AE0160"/>
    <w:rsid w:val="00AE0D23"/>
    <w:rsid w:val="00AE0E9E"/>
    <w:rsid w:val="00AE11F6"/>
    <w:rsid w:val="00AE14B7"/>
    <w:rsid w:val="00AE19D1"/>
    <w:rsid w:val="00AE2205"/>
    <w:rsid w:val="00AE232B"/>
    <w:rsid w:val="00AE26F5"/>
    <w:rsid w:val="00AE2968"/>
    <w:rsid w:val="00AE3004"/>
    <w:rsid w:val="00AE3627"/>
    <w:rsid w:val="00AE3839"/>
    <w:rsid w:val="00AE3AF4"/>
    <w:rsid w:val="00AE42D1"/>
    <w:rsid w:val="00AE4557"/>
    <w:rsid w:val="00AE4A1F"/>
    <w:rsid w:val="00AE4C55"/>
    <w:rsid w:val="00AE4F01"/>
    <w:rsid w:val="00AE5C22"/>
    <w:rsid w:val="00AE5E95"/>
    <w:rsid w:val="00AE6433"/>
    <w:rsid w:val="00AE6584"/>
    <w:rsid w:val="00AE69BD"/>
    <w:rsid w:val="00AE6D12"/>
    <w:rsid w:val="00AE723D"/>
    <w:rsid w:val="00AE7751"/>
    <w:rsid w:val="00AE780C"/>
    <w:rsid w:val="00AE7992"/>
    <w:rsid w:val="00AE7BBF"/>
    <w:rsid w:val="00AF0FFE"/>
    <w:rsid w:val="00AF1414"/>
    <w:rsid w:val="00AF15C3"/>
    <w:rsid w:val="00AF19CD"/>
    <w:rsid w:val="00AF2283"/>
    <w:rsid w:val="00AF25F3"/>
    <w:rsid w:val="00AF28B0"/>
    <w:rsid w:val="00AF2DED"/>
    <w:rsid w:val="00AF3560"/>
    <w:rsid w:val="00AF37AD"/>
    <w:rsid w:val="00AF3C80"/>
    <w:rsid w:val="00AF3C8C"/>
    <w:rsid w:val="00AF4095"/>
    <w:rsid w:val="00AF41FC"/>
    <w:rsid w:val="00AF4447"/>
    <w:rsid w:val="00AF44B6"/>
    <w:rsid w:val="00AF457C"/>
    <w:rsid w:val="00AF4ABD"/>
    <w:rsid w:val="00AF5363"/>
    <w:rsid w:val="00AF5F78"/>
    <w:rsid w:val="00AF63A9"/>
    <w:rsid w:val="00AF6591"/>
    <w:rsid w:val="00AF66F1"/>
    <w:rsid w:val="00AF6A76"/>
    <w:rsid w:val="00AF6B1B"/>
    <w:rsid w:val="00AF7363"/>
    <w:rsid w:val="00AF738A"/>
    <w:rsid w:val="00AF7F09"/>
    <w:rsid w:val="00AF7F0E"/>
    <w:rsid w:val="00B002BA"/>
    <w:rsid w:val="00B00306"/>
    <w:rsid w:val="00B00D62"/>
    <w:rsid w:val="00B00EB7"/>
    <w:rsid w:val="00B010D3"/>
    <w:rsid w:val="00B01CC2"/>
    <w:rsid w:val="00B01F0D"/>
    <w:rsid w:val="00B02014"/>
    <w:rsid w:val="00B0226D"/>
    <w:rsid w:val="00B023FC"/>
    <w:rsid w:val="00B029BF"/>
    <w:rsid w:val="00B02A4C"/>
    <w:rsid w:val="00B02AD0"/>
    <w:rsid w:val="00B03101"/>
    <w:rsid w:val="00B039CE"/>
    <w:rsid w:val="00B03BB8"/>
    <w:rsid w:val="00B03D26"/>
    <w:rsid w:val="00B04083"/>
    <w:rsid w:val="00B0475A"/>
    <w:rsid w:val="00B04778"/>
    <w:rsid w:val="00B04AD7"/>
    <w:rsid w:val="00B04D36"/>
    <w:rsid w:val="00B04F11"/>
    <w:rsid w:val="00B0540A"/>
    <w:rsid w:val="00B05688"/>
    <w:rsid w:val="00B0588E"/>
    <w:rsid w:val="00B06771"/>
    <w:rsid w:val="00B06C77"/>
    <w:rsid w:val="00B07390"/>
    <w:rsid w:val="00B075EC"/>
    <w:rsid w:val="00B076A7"/>
    <w:rsid w:val="00B076C4"/>
    <w:rsid w:val="00B07CBE"/>
    <w:rsid w:val="00B07FC0"/>
    <w:rsid w:val="00B108ED"/>
    <w:rsid w:val="00B10931"/>
    <w:rsid w:val="00B1093D"/>
    <w:rsid w:val="00B10BE8"/>
    <w:rsid w:val="00B10DF3"/>
    <w:rsid w:val="00B1167A"/>
    <w:rsid w:val="00B11882"/>
    <w:rsid w:val="00B11DF4"/>
    <w:rsid w:val="00B11E29"/>
    <w:rsid w:val="00B1220D"/>
    <w:rsid w:val="00B12603"/>
    <w:rsid w:val="00B12A8C"/>
    <w:rsid w:val="00B13003"/>
    <w:rsid w:val="00B137BE"/>
    <w:rsid w:val="00B13829"/>
    <w:rsid w:val="00B13F1F"/>
    <w:rsid w:val="00B14251"/>
    <w:rsid w:val="00B147CC"/>
    <w:rsid w:val="00B15141"/>
    <w:rsid w:val="00B151C6"/>
    <w:rsid w:val="00B16783"/>
    <w:rsid w:val="00B16815"/>
    <w:rsid w:val="00B16B5F"/>
    <w:rsid w:val="00B16D08"/>
    <w:rsid w:val="00B1736C"/>
    <w:rsid w:val="00B17744"/>
    <w:rsid w:val="00B17D3E"/>
    <w:rsid w:val="00B20057"/>
    <w:rsid w:val="00B2043A"/>
    <w:rsid w:val="00B20CD7"/>
    <w:rsid w:val="00B20E2B"/>
    <w:rsid w:val="00B20F3D"/>
    <w:rsid w:val="00B21016"/>
    <w:rsid w:val="00B21019"/>
    <w:rsid w:val="00B215F9"/>
    <w:rsid w:val="00B217CD"/>
    <w:rsid w:val="00B21B67"/>
    <w:rsid w:val="00B21CA7"/>
    <w:rsid w:val="00B22472"/>
    <w:rsid w:val="00B232CB"/>
    <w:rsid w:val="00B233A9"/>
    <w:rsid w:val="00B239CC"/>
    <w:rsid w:val="00B23C57"/>
    <w:rsid w:val="00B23E2E"/>
    <w:rsid w:val="00B24F49"/>
    <w:rsid w:val="00B25496"/>
    <w:rsid w:val="00B25585"/>
    <w:rsid w:val="00B2571D"/>
    <w:rsid w:val="00B25A0E"/>
    <w:rsid w:val="00B25A70"/>
    <w:rsid w:val="00B25BD8"/>
    <w:rsid w:val="00B25CAC"/>
    <w:rsid w:val="00B25E1D"/>
    <w:rsid w:val="00B25F9A"/>
    <w:rsid w:val="00B2613A"/>
    <w:rsid w:val="00B263BE"/>
    <w:rsid w:val="00B269CE"/>
    <w:rsid w:val="00B2757B"/>
    <w:rsid w:val="00B27A0B"/>
    <w:rsid w:val="00B27D54"/>
    <w:rsid w:val="00B313DA"/>
    <w:rsid w:val="00B317EB"/>
    <w:rsid w:val="00B31E5F"/>
    <w:rsid w:val="00B322A7"/>
    <w:rsid w:val="00B324DF"/>
    <w:rsid w:val="00B32607"/>
    <w:rsid w:val="00B326BE"/>
    <w:rsid w:val="00B32F7F"/>
    <w:rsid w:val="00B33126"/>
    <w:rsid w:val="00B3382B"/>
    <w:rsid w:val="00B338CE"/>
    <w:rsid w:val="00B3396B"/>
    <w:rsid w:val="00B33F7C"/>
    <w:rsid w:val="00B34390"/>
    <w:rsid w:val="00B343A0"/>
    <w:rsid w:val="00B3442C"/>
    <w:rsid w:val="00B34BF9"/>
    <w:rsid w:val="00B3539A"/>
    <w:rsid w:val="00B35CB3"/>
    <w:rsid w:val="00B35F8E"/>
    <w:rsid w:val="00B3622C"/>
    <w:rsid w:val="00B37188"/>
    <w:rsid w:val="00B4003E"/>
    <w:rsid w:val="00B40292"/>
    <w:rsid w:val="00B406B2"/>
    <w:rsid w:val="00B40D73"/>
    <w:rsid w:val="00B4110D"/>
    <w:rsid w:val="00B411A3"/>
    <w:rsid w:val="00B412CB"/>
    <w:rsid w:val="00B416D8"/>
    <w:rsid w:val="00B41B34"/>
    <w:rsid w:val="00B42879"/>
    <w:rsid w:val="00B430D3"/>
    <w:rsid w:val="00B437BD"/>
    <w:rsid w:val="00B43985"/>
    <w:rsid w:val="00B439FA"/>
    <w:rsid w:val="00B43D4D"/>
    <w:rsid w:val="00B43FA3"/>
    <w:rsid w:val="00B440CF"/>
    <w:rsid w:val="00B4418B"/>
    <w:rsid w:val="00B443C5"/>
    <w:rsid w:val="00B4485B"/>
    <w:rsid w:val="00B453AD"/>
    <w:rsid w:val="00B45A61"/>
    <w:rsid w:val="00B45AC0"/>
    <w:rsid w:val="00B46501"/>
    <w:rsid w:val="00B4730E"/>
    <w:rsid w:val="00B47784"/>
    <w:rsid w:val="00B4783F"/>
    <w:rsid w:val="00B47858"/>
    <w:rsid w:val="00B47CEF"/>
    <w:rsid w:val="00B47D6A"/>
    <w:rsid w:val="00B47EF4"/>
    <w:rsid w:val="00B50261"/>
    <w:rsid w:val="00B504F7"/>
    <w:rsid w:val="00B50810"/>
    <w:rsid w:val="00B50933"/>
    <w:rsid w:val="00B50935"/>
    <w:rsid w:val="00B50972"/>
    <w:rsid w:val="00B509C0"/>
    <w:rsid w:val="00B50D6E"/>
    <w:rsid w:val="00B50E09"/>
    <w:rsid w:val="00B51420"/>
    <w:rsid w:val="00B51526"/>
    <w:rsid w:val="00B517F1"/>
    <w:rsid w:val="00B51A40"/>
    <w:rsid w:val="00B5213E"/>
    <w:rsid w:val="00B5238F"/>
    <w:rsid w:val="00B529F2"/>
    <w:rsid w:val="00B52EC8"/>
    <w:rsid w:val="00B5370C"/>
    <w:rsid w:val="00B538FF"/>
    <w:rsid w:val="00B53EF5"/>
    <w:rsid w:val="00B542BA"/>
    <w:rsid w:val="00B548EA"/>
    <w:rsid w:val="00B54989"/>
    <w:rsid w:val="00B54CC5"/>
    <w:rsid w:val="00B553CF"/>
    <w:rsid w:val="00B555B8"/>
    <w:rsid w:val="00B55ACA"/>
    <w:rsid w:val="00B56198"/>
    <w:rsid w:val="00B561BD"/>
    <w:rsid w:val="00B566E0"/>
    <w:rsid w:val="00B5685D"/>
    <w:rsid w:val="00B56E91"/>
    <w:rsid w:val="00B56F22"/>
    <w:rsid w:val="00B574BA"/>
    <w:rsid w:val="00B57861"/>
    <w:rsid w:val="00B60407"/>
    <w:rsid w:val="00B6059C"/>
    <w:rsid w:val="00B608DB"/>
    <w:rsid w:val="00B609A0"/>
    <w:rsid w:val="00B609F0"/>
    <w:rsid w:val="00B60E6E"/>
    <w:rsid w:val="00B60F28"/>
    <w:rsid w:val="00B6112D"/>
    <w:rsid w:val="00B6156C"/>
    <w:rsid w:val="00B619AF"/>
    <w:rsid w:val="00B61B85"/>
    <w:rsid w:val="00B61CFF"/>
    <w:rsid w:val="00B61F08"/>
    <w:rsid w:val="00B61F70"/>
    <w:rsid w:val="00B6237B"/>
    <w:rsid w:val="00B62894"/>
    <w:rsid w:val="00B62A18"/>
    <w:rsid w:val="00B63870"/>
    <w:rsid w:val="00B640AB"/>
    <w:rsid w:val="00B64124"/>
    <w:rsid w:val="00B64398"/>
    <w:rsid w:val="00B64484"/>
    <w:rsid w:val="00B645F8"/>
    <w:rsid w:val="00B64A44"/>
    <w:rsid w:val="00B65166"/>
    <w:rsid w:val="00B652B0"/>
    <w:rsid w:val="00B65771"/>
    <w:rsid w:val="00B664EC"/>
    <w:rsid w:val="00B66801"/>
    <w:rsid w:val="00B668B4"/>
    <w:rsid w:val="00B66FFC"/>
    <w:rsid w:val="00B6796C"/>
    <w:rsid w:val="00B67B2B"/>
    <w:rsid w:val="00B7021B"/>
    <w:rsid w:val="00B70333"/>
    <w:rsid w:val="00B7066A"/>
    <w:rsid w:val="00B70A49"/>
    <w:rsid w:val="00B70EDB"/>
    <w:rsid w:val="00B71A5D"/>
    <w:rsid w:val="00B7210A"/>
    <w:rsid w:val="00B724AF"/>
    <w:rsid w:val="00B7273B"/>
    <w:rsid w:val="00B727B8"/>
    <w:rsid w:val="00B73453"/>
    <w:rsid w:val="00B737C7"/>
    <w:rsid w:val="00B73E00"/>
    <w:rsid w:val="00B73E31"/>
    <w:rsid w:val="00B74A0D"/>
    <w:rsid w:val="00B74EC0"/>
    <w:rsid w:val="00B75542"/>
    <w:rsid w:val="00B75667"/>
    <w:rsid w:val="00B75A5C"/>
    <w:rsid w:val="00B762A5"/>
    <w:rsid w:val="00B7646F"/>
    <w:rsid w:val="00B77062"/>
    <w:rsid w:val="00B7709F"/>
    <w:rsid w:val="00B770A1"/>
    <w:rsid w:val="00B77104"/>
    <w:rsid w:val="00B774CC"/>
    <w:rsid w:val="00B77B57"/>
    <w:rsid w:val="00B77B98"/>
    <w:rsid w:val="00B77D8A"/>
    <w:rsid w:val="00B8053A"/>
    <w:rsid w:val="00B80795"/>
    <w:rsid w:val="00B80F5B"/>
    <w:rsid w:val="00B81578"/>
    <w:rsid w:val="00B81684"/>
    <w:rsid w:val="00B817F4"/>
    <w:rsid w:val="00B820AE"/>
    <w:rsid w:val="00B821AB"/>
    <w:rsid w:val="00B82A8C"/>
    <w:rsid w:val="00B830F7"/>
    <w:rsid w:val="00B8321E"/>
    <w:rsid w:val="00B837F5"/>
    <w:rsid w:val="00B83AC3"/>
    <w:rsid w:val="00B83DAC"/>
    <w:rsid w:val="00B83DF6"/>
    <w:rsid w:val="00B8420B"/>
    <w:rsid w:val="00B84BE8"/>
    <w:rsid w:val="00B855A8"/>
    <w:rsid w:val="00B85837"/>
    <w:rsid w:val="00B85F67"/>
    <w:rsid w:val="00B86557"/>
    <w:rsid w:val="00B86D87"/>
    <w:rsid w:val="00B8705E"/>
    <w:rsid w:val="00B87C60"/>
    <w:rsid w:val="00B90165"/>
    <w:rsid w:val="00B91175"/>
    <w:rsid w:val="00B91356"/>
    <w:rsid w:val="00B914BE"/>
    <w:rsid w:val="00B91E9D"/>
    <w:rsid w:val="00B922C4"/>
    <w:rsid w:val="00B926E0"/>
    <w:rsid w:val="00B92AD4"/>
    <w:rsid w:val="00B92BF1"/>
    <w:rsid w:val="00B932E1"/>
    <w:rsid w:val="00B938A6"/>
    <w:rsid w:val="00B93C36"/>
    <w:rsid w:val="00B94054"/>
    <w:rsid w:val="00B94253"/>
    <w:rsid w:val="00B9436E"/>
    <w:rsid w:val="00B945C1"/>
    <w:rsid w:val="00B946E7"/>
    <w:rsid w:val="00B950E8"/>
    <w:rsid w:val="00B95372"/>
    <w:rsid w:val="00B954FC"/>
    <w:rsid w:val="00B957D5"/>
    <w:rsid w:val="00B95A04"/>
    <w:rsid w:val="00B95C49"/>
    <w:rsid w:val="00B95EEF"/>
    <w:rsid w:val="00B95FD7"/>
    <w:rsid w:val="00B96228"/>
    <w:rsid w:val="00B96313"/>
    <w:rsid w:val="00B96325"/>
    <w:rsid w:val="00B96CF0"/>
    <w:rsid w:val="00B96DA2"/>
    <w:rsid w:val="00B977E6"/>
    <w:rsid w:val="00BA032B"/>
    <w:rsid w:val="00BA067F"/>
    <w:rsid w:val="00BA13E0"/>
    <w:rsid w:val="00BA17C4"/>
    <w:rsid w:val="00BA270E"/>
    <w:rsid w:val="00BA2729"/>
    <w:rsid w:val="00BA283C"/>
    <w:rsid w:val="00BA2AEB"/>
    <w:rsid w:val="00BA2B41"/>
    <w:rsid w:val="00BA3603"/>
    <w:rsid w:val="00BA388C"/>
    <w:rsid w:val="00BA3974"/>
    <w:rsid w:val="00BA3A7C"/>
    <w:rsid w:val="00BA3C13"/>
    <w:rsid w:val="00BA3CC9"/>
    <w:rsid w:val="00BA3D2F"/>
    <w:rsid w:val="00BA3F29"/>
    <w:rsid w:val="00BA40BE"/>
    <w:rsid w:val="00BA43B3"/>
    <w:rsid w:val="00BA48E0"/>
    <w:rsid w:val="00BA4CF4"/>
    <w:rsid w:val="00BA4DE1"/>
    <w:rsid w:val="00BA54FB"/>
    <w:rsid w:val="00BA5C97"/>
    <w:rsid w:val="00BA5EFB"/>
    <w:rsid w:val="00BA5FD5"/>
    <w:rsid w:val="00BA659A"/>
    <w:rsid w:val="00BA68C1"/>
    <w:rsid w:val="00BA6D50"/>
    <w:rsid w:val="00BA712E"/>
    <w:rsid w:val="00BA7423"/>
    <w:rsid w:val="00BA74D7"/>
    <w:rsid w:val="00BA7688"/>
    <w:rsid w:val="00BA7EB0"/>
    <w:rsid w:val="00BB008F"/>
    <w:rsid w:val="00BB0528"/>
    <w:rsid w:val="00BB070E"/>
    <w:rsid w:val="00BB0D75"/>
    <w:rsid w:val="00BB0F4B"/>
    <w:rsid w:val="00BB1286"/>
    <w:rsid w:val="00BB1C4F"/>
    <w:rsid w:val="00BB20E7"/>
    <w:rsid w:val="00BB225D"/>
    <w:rsid w:val="00BB2323"/>
    <w:rsid w:val="00BB277B"/>
    <w:rsid w:val="00BB2835"/>
    <w:rsid w:val="00BB2EBD"/>
    <w:rsid w:val="00BB365A"/>
    <w:rsid w:val="00BB37B0"/>
    <w:rsid w:val="00BB3D91"/>
    <w:rsid w:val="00BB3F4C"/>
    <w:rsid w:val="00BB4185"/>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BC5"/>
    <w:rsid w:val="00BB7DB1"/>
    <w:rsid w:val="00BC0AE6"/>
    <w:rsid w:val="00BC16BF"/>
    <w:rsid w:val="00BC1B4B"/>
    <w:rsid w:val="00BC201A"/>
    <w:rsid w:val="00BC27BA"/>
    <w:rsid w:val="00BC2BC7"/>
    <w:rsid w:val="00BC2C0F"/>
    <w:rsid w:val="00BC2EDC"/>
    <w:rsid w:val="00BC2F45"/>
    <w:rsid w:val="00BC344E"/>
    <w:rsid w:val="00BC38B8"/>
    <w:rsid w:val="00BC3CF8"/>
    <w:rsid w:val="00BC439F"/>
    <w:rsid w:val="00BC4B9C"/>
    <w:rsid w:val="00BC5181"/>
    <w:rsid w:val="00BC56C1"/>
    <w:rsid w:val="00BC5730"/>
    <w:rsid w:val="00BC5CE2"/>
    <w:rsid w:val="00BC6227"/>
    <w:rsid w:val="00BC642E"/>
    <w:rsid w:val="00BC6742"/>
    <w:rsid w:val="00BC71C5"/>
    <w:rsid w:val="00BC7659"/>
    <w:rsid w:val="00BC78D4"/>
    <w:rsid w:val="00BC791C"/>
    <w:rsid w:val="00BC7A42"/>
    <w:rsid w:val="00BC7E6E"/>
    <w:rsid w:val="00BD013E"/>
    <w:rsid w:val="00BD0383"/>
    <w:rsid w:val="00BD082C"/>
    <w:rsid w:val="00BD0FC4"/>
    <w:rsid w:val="00BD1122"/>
    <w:rsid w:val="00BD1385"/>
    <w:rsid w:val="00BD13ED"/>
    <w:rsid w:val="00BD140B"/>
    <w:rsid w:val="00BD1749"/>
    <w:rsid w:val="00BD238C"/>
    <w:rsid w:val="00BD2A08"/>
    <w:rsid w:val="00BD2CEF"/>
    <w:rsid w:val="00BD2D9C"/>
    <w:rsid w:val="00BD2F18"/>
    <w:rsid w:val="00BD2F55"/>
    <w:rsid w:val="00BD3837"/>
    <w:rsid w:val="00BD385B"/>
    <w:rsid w:val="00BD386B"/>
    <w:rsid w:val="00BD3C69"/>
    <w:rsid w:val="00BD3D7A"/>
    <w:rsid w:val="00BD4355"/>
    <w:rsid w:val="00BD4A64"/>
    <w:rsid w:val="00BD5586"/>
    <w:rsid w:val="00BD5A26"/>
    <w:rsid w:val="00BD5A74"/>
    <w:rsid w:val="00BD5D4D"/>
    <w:rsid w:val="00BD614C"/>
    <w:rsid w:val="00BD6509"/>
    <w:rsid w:val="00BD689C"/>
    <w:rsid w:val="00BD6909"/>
    <w:rsid w:val="00BD6A22"/>
    <w:rsid w:val="00BD78B8"/>
    <w:rsid w:val="00BD7A82"/>
    <w:rsid w:val="00BD7F9E"/>
    <w:rsid w:val="00BE072F"/>
    <w:rsid w:val="00BE0913"/>
    <w:rsid w:val="00BE0C3B"/>
    <w:rsid w:val="00BE13B8"/>
    <w:rsid w:val="00BE197A"/>
    <w:rsid w:val="00BE1A06"/>
    <w:rsid w:val="00BE2E99"/>
    <w:rsid w:val="00BE2EC9"/>
    <w:rsid w:val="00BE3AFA"/>
    <w:rsid w:val="00BE3F52"/>
    <w:rsid w:val="00BE403F"/>
    <w:rsid w:val="00BE45C1"/>
    <w:rsid w:val="00BE51C7"/>
    <w:rsid w:val="00BE5515"/>
    <w:rsid w:val="00BE5613"/>
    <w:rsid w:val="00BE5813"/>
    <w:rsid w:val="00BE5C7E"/>
    <w:rsid w:val="00BE65B3"/>
    <w:rsid w:val="00BE68B9"/>
    <w:rsid w:val="00BE7265"/>
    <w:rsid w:val="00BE75C4"/>
    <w:rsid w:val="00BE7B27"/>
    <w:rsid w:val="00BF02E6"/>
    <w:rsid w:val="00BF0A66"/>
    <w:rsid w:val="00BF0C6E"/>
    <w:rsid w:val="00BF10D2"/>
    <w:rsid w:val="00BF10D6"/>
    <w:rsid w:val="00BF120B"/>
    <w:rsid w:val="00BF1309"/>
    <w:rsid w:val="00BF18B9"/>
    <w:rsid w:val="00BF1949"/>
    <w:rsid w:val="00BF1B70"/>
    <w:rsid w:val="00BF2054"/>
    <w:rsid w:val="00BF220D"/>
    <w:rsid w:val="00BF2817"/>
    <w:rsid w:val="00BF2C65"/>
    <w:rsid w:val="00BF31CB"/>
    <w:rsid w:val="00BF3485"/>
    <w:rsid w:val="00BF3AE6"/>
    <w:rsid w:val="00BF3C10"/>
    <w:rsid w:val="00BF44AD"/>
    <w:rsid w:val="00BF46F1"/>
    <w:rsid w:val="00BF48B3"/>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F1A"/>
    <w:rsid w:val="00C010F5"/>
    <w:rsid w:val="00C01181"/>
    <w:rsid w:val="00C01835"/>
    <w:rsid w:val="00C01DFD"/>
    <w:rsid w:val="00C02192"/>
    <w:rsid w:val="00C0279C"/>
    <w:rsid w:val="00C02856"/>
    <w:rsid w:val="00C02C95"/>
    <w:rsid w:val="00C02CDE"/>
    <w:rsid w:val="00C033F2"/>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85A"/>
    <w:rsid w:val="00C06F47"/>
    <w:rsid w:val="00C06F8C"/>
    <w:rsid w:val="00C07A6C"/>
    <w:rsid w:val="00C07A84"/>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5D9"/>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8B0"/>
    <w:rsid w:val="00C16B16"/>
    <w:rsid w:val="00C17099"/>
    <w:rsid w:val="00C170AE"/>
    <w:rsid w:val="00C173EB"/>
    <w:rsid w:val="00C174C7"/>
    <w:rsid w:val="00C17593"/>
    <w:rsid w:val="00C176B6"/>
    <w:rsid w:val="00C17D7E"/>
    <w:rsid w:val="00C17D89"/>
    <w:rsid w:val="00C202D5"/>
    <w:rsid w:val="00C2068D"/>
    <w:rsid w:val="00C206C4"/>
    <w:rsid w:val="00C206EC"/>
    <w:rsid w:val="00C20DD5"/>
    <w:rsid w:val="00C20F2A"/>
    <w:rsid w:val="00C2189C"/>
    <w:rsid w:val="00C226CE"/>
    <w:rsid w:val="00C232DD"/>
    <w:rsid w:val="00C23452"/>
    <w:rsid w:val="00C2423A"/>
    <w:rsid w:val="00C244D8"/>
    <w:rsid w:val="00C24789"/>
    <w:rsid w:val="00C24EE5"/>
    <w:rsid w:val="00C250CF"/>
    <w:rsid w:val="00C2544D"/>
    <w:rsid w:val="00C26871"/>
    <w:rsid w:val="00C2695A"/>
    <w:rsid w:val="00C26A8C"/>
    <w:rsid w:val="00C26EB2"/>
    <w:rsid w:val="00C27156"/>
    <w:rsid w:val="00C274BE"/>
    <w:rsid w:val="00C275D9"/>
    <w:rsid w:val="00C2769D"/>
    <w:rsid w:val="00C27CD4"/>
    <w:rsid w:val="00C27E49"/>
    <w:rsid w:val="00C307FA"/>
    <w:rsid w:val="00C30C4B"/>
    <w:rsid w:val="00C30D32"/>
    <w:rsid w:val="00C30D3F"/>
    <w:rsid w:val="00C30DAA"/>
    <w:rsid w:val="00C30F1F"/>
    <w:rsid w:val="00C30FB5"/>
    <w:rsid w:val="00C31089"/>
    <w:rsid w:val="00C314DF"/>
    <w:rsid w:val="00C315D4"/>
    <w:rsid w:val="00C3175A"/>
    <w:rsid w:val="00C319A2"/>
    <w:rsid w:val="00C31CF3"/>
    <w:rsid w:val="00C3208A"/>
    <w:rsid w:val="00C324D8"/>
    <w:rsid w:val="00C32BB7"/>
    <w:rsid w:val="00C32CCE"/>
    <w:rsid w:val="00C337EC"/>
    <w:rsid w:val="00C339DE"/>
    <w:rsid w:val="00C33AA7"/>
    <w:rsid w:val="00C33DCE"/>
    <w:rsid w:val="00C33E6B"/>
    <w:rsid w:val="00C3463A"/>
    <w:rsid w:val="00C346BB"/>
    <w:rsid w:val="00C346C1"/>
    <w:rsid w:val="00C34BDB"/>
    <w:rsid w:val="00C34C05"/>
    <w:rsid w:val="00C34D4B"/>
    <w:rsid w:val="00C34F16"/>
    <w:rsid w:val="00C3566B"/>
    <w:rsid w:val="00C35B23"/>
    <w:rsid w:val="00C36050"/>
    <w:rsid w:val="00C361B0"/>
    <w:rsid w:val="00C36256"/>
    <w:rsid w:val="00C367B9"/>
    <w:rsid w:val="00C36DAD"/>
    <w:rsid w:val="00C37050"/>
    <w:rsid w:val="00C37CA6"/>
    <w:rsid w:val="00C37F8D"/>
    <w:rsid w:val="00C4018E"/>
    <w:rsid w:val="00C404D5"/>
    <w:rsid w:val="00C40B7D"/>
    <w:rsid w:val="00C40CD4"/>
    <w:rsid w:val="00C41057"/>
    <w:rsid w:val="00C411E2"/>
    <w:rsid w:val="00C41E8D"/>
    <w:rsid w:val="00C420A7"/>
    <w:rsid w:val="00C42130"/>
    <w:rsid w:val="00C42784"/>
    <w:rsid w:val="00C429E1"/>
    <w:rsid w:val="00C439F0"/>
    <w:rsid w:val="00C43CE7"/>
    <w:rsid w:val="00C44189"/>
    <w:rsid w:val="00C447FB"/>
    <w:rsid w:val="00C44DA8"/>
    <w:rsid w:val="00C44F96"/>
    <w:rsid w:val="00C44FF2"/>
    <w:rsid w:val="00C4587D"/>
    <w:rsid w:val="00C45C66"/>
    <w:rsid w:val="00C470AA"/>
    <w:rsid w:val="00C47AE8"/>
    <w:rsid w:val="00C47B1B"/>
    <w:rsid w:val="00C47B93"/>
    <w:rsid w:val="00C47BDE"/>
    <w:rsid w:val="00C47EC4"/>
    <w:rsid w:val="00C508B7"/>
    <w:rsid w:val="00C509D3"/>
    <w:rsid w:val="00C51696"/>
    <w:rsid w:val="00C5193F"/>
    <w:rsid w:val="00C51D11"/>
    <w:rsid w:val="00C51D30"/>
    <w:rsid w:val="00C51ED8"/>
    <w:rsid w:val="00C51F21"/>
    <w:rsid w:val="00C521CD"/>
    <w:rsid w:val="00C5257E"/>
    <w:rsid w:val="00C52A09"/>
    <w:rsid w:val="00C531B4"/>
    <w:rsid w:val="00C532F9"/>
    <w:rsid w:val="00C53E22"/>
    <w:rsid w:val="00C54C14"/>
    <w:rsid w:val="00C54C62"/>
    <w:rsid w:val="00C54CBD"/>
    <w:rsid w:val="00C54CDD"/>
    <w:rsid w:val="00C5589B"/>
    <w:rsid w:val="00C55A58"/>
    <w:rsid w:val="00C55E23"/>
    <w:rsid w:val="00C55E76"/>
    <w:rsid w:val="00C5638E"/>
    <w:rsid w:val="00C56918"/>
    <w:rsid w:val="00C569CA"/>
    <w:rsid w:val="00C56F7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5FB6"/>
    <w:rsid w:val="00C66571"/>
    <w:rsid w:val="00C666DB"/>
    <w:rsid w:val="00C667F6"/>
    <w:rsid w:val="00C66C34"/>
    <w:rsid w:val="00C676F9"/>
    <w:rsid w:val="00C67F34"/>
    <w:rsid w:val="00C70366"/>
    <w:rsid w:val="00C7040D"/>
    <w:rsid w:val="00C70B8C"/>
    <w:rsid w:val="00C71327"/>
    <w:rsid w:val="00C71468"/>
    <w:rsid w:val="00C719BB"/>
    <w:rsid w:val="00C723AF"/>
    <w:rsid w:val="00C723CA"/>
    <w:rsid w:val="00C72EF5"/>
    <w:rsid w:val="00C7322E"/>
    <w:rsid w:val="00C733ED"/>
    <w:rsid w:val="00C7357D"/>
    <w:rsid w:val="00C736F4"/>
    <w:rsid w:val="00C73BF6"/>
    <w:rsid w:val="00C74157"/>
    <w:rsid w:val="00C7448E"/>
    <w:rsid w:val="00C74859"/>
    <w:rsid w:val="00C748E2"/>
    <w:rsid w:val="00C74B2A"/>
    <w:rsid w:val="00C75004"/>
    <w:rsid w:val="00C755E8"/>
    <w:rsid w:val="00C75970"/>
    <w:rsid w:val="00C75AC4"/>
    <w:rsid w:val="00C75C9D"/>
    <w:rsid w:val="00C75E89"/>
    <w:rsid w:val="00C76681"/>
    <w:rsid w:val="00C76952"/>
    <w:rsid w:val="00C76E21"/>
    <w:rsid w:val="00C7731D"/>
    <w:rsid w:val="00C7799E"/>
    <w:rsid w:val="00C80441"/>
    <w:rsid w:val="00C80547"/>
    <w:rsid w:val="00C807CD"/>
    <w:rsid w:val="00C80DB5"/>
    <w:rsid w:val="00C8198E"/>
    <w:rsid w:val="00C81B30"/>
    <w:rsid w:val="00C81FD1"/>
    <w:rsid w:val="00C8220B"/>
    <w:rsid w:val="00C82288"/>
    <w:rsid w:val="00C82387"/>
    <w:rsid w:val="00C823D0"/>
    <w:rsid w:val="00C824B5"/>
    <w:rsid w:val="00C831FC"/>
    <w:rsid w:val="00C833F6"/>
    <w:rsid w:val="00C8395C"/>
    <w:rsid w:val="00C83D50"/>
    <w:rsid w:val="00C84231"/>
    <w:rsid w:val="00C847C8"/>
    <w:rsid w:val="00C84D5A"/>
    <w:rsid w:val="00C84E82"/>
    <w:rsid w:val="00C85034"/>
    <w:rsid w:val="00C8534D"/>
    <w:rsid w:val="00C85D19"/>
    <w:rsid w:val="00C85F12"/>
    <w:rsid w:val="00C86379"/>
    <w:rsid w:val="00C864DB"/>
    <w:rsid w:val="00C8669B"/>
    <w:rsid w:val="00C86739"/>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20C"/>
    <w:rsid w:val="00C922C5"/>
    <w:rsid w:val="00C92352"/>
    <w:rsid w:val="00C923B7"/>
    <w:rsid w:val="00C927AB"/>
    <w:rsid w:val="00C92C2A"/>
    <w:rsid w:val="00C92F3D"/>
    <w:rsid w:val="00C9318C"/>
    <w:rsid w:val="00C93297"/>
    <w:rsid w:val="00C9335D"/>
    <w:rsid w:val="00C93543"/>
    <w:rsid w:val="00C94096"/>
    <w:rsid w:val="00C945EC"/>
    <w:rsid w:val="00C94B58"/>
    <w:rsid w:val="00C94BBA"/>
    <w:rsid w:val="00C94E45"/>
    <w:rsid w:val="00C95300"/>
    <w:rsid w:val="00C95548"/>
    <w:rsid w:val="00C955F6"/>
    <w:rsid w:val="00C95656"/>
    <w:rsid w:val="00C95730"/>
    <w:rsid w:val="00C95962"/>
    <w:rsid w:val="00C959AA"/>
    <w:rsid w:val="00C95EC0"/>
    <w:rsid w:val="00C963E1"/>
    <w:rsid w:val="00C964AF"/>
    <w:rsid w:val="00C965AD"/>
    <w:rsid w:val="00C965F6"/>
    <w:rsid w:val="00C96797"/>
    <w:rsid w:val="00C96A24"/>
    <w:rsid w:val="00C96D37"/>
    <w:rsid w:val="00C96D71"/>
    <w:rsid w:val="00C96DC8"/>
    <w:rsid w:val="00C96F89"/>
    <w:rsid w:val="00C96FE0"/>
    <w:rsid w:val="00C97572"/>
    <w:rsid w:val="00C9785E"/>
    <w:rsid w:val="00C97AF1"/>
    <w:rsid w:val="00C97D77"/>
    <w:rsid w:val="00CA04EA"/>
    <w:rsid w:val="00CA09AA"/>
    <w:rsid w:val="00CA0FCC"/>
    <w:rsid w:val="00CA114D"/>
    <w:rsid w:val="00CA1225"/>
    <w:rsid w:val="00CA127D"/>
    <w:rsid w:val="00CA18D2"/>
    <w:rsid w:val="00CA1D98"/>
    <w:rsid w:val="00CA2737"/>
    <w:rsid w:val="00CA2919"/>
    <w:rsid w:val="00CA2C56"/>
    <w:rsid w:val="00CA49C0"/>
    <w:rsid w:val="00CA4A24"/>
    <w:rsid w:val="00CA4A3F"/>
    <w:rsid w:val="00CA4C14"/>
    <w:rsid w:val="00CA4F58"/>
    <w:rsid w:val="00CA51A0"/>
    <w:rsid w:val="00CA5DA3"/>
    <w:rsid w:val="00CA6164"/>
    <w:rsid w:val="00CA69B4"/>
    <w:rsid w:val="00CA6BDF"/>
    <w:rsid w:val="00CB01BC"/>
    <w:rsid w:val="00CB03CF"/>
    <w:rsid w:val="00CB040F"/>
    <w:rsid w:val="00CB047F"/>
    <w:rsid w:val="00CB11BD"/>
    <w:rsid w:val="00CB1368"/>
    <w:rsid w:val="00CB167F"/>
    <w:rsid w:val="00CB1F2A"/>
    <w:rsid w:val="00CB299C"/>
    <w:rsid w:val="00CB2BBA"/>
    <w:rsid w:val="00CB336C"/>
    <w:rsid w:val="00CB35ED"/>
    <w:rsid w:val="00CB36B3"/>
    <w:rsid w:val="00CB39EB"/>
    <w:rsid w:val="00CB41E7"/>
    <w:rsid w:val="00CB480A"/>
    <w:rsid w:val="00CB4FA5"/>
    <w:rsid w:val="00CB5008"/>
    <w:rsid w:val="00CB50EE"/>
    <w:rsid w:val="00CB58DD"/>
    <w:rsid w:val="00CB617B"/>
    <w:rsid w:val="00CB6343"/>
    <w:rsid w:val="00CB6517"/>
    <w:rsid w:val="00CB6660"/>
    <w:rsid w:val="00CB6E19"/>
    <w:rsid w:val="00CB7648"/>
    <w:rsid w:val="00CB79A4"/>
    <w:rsid w:val="00CB7B6B"/>
    <w:rsid w:val="00CB7F5F"/>
    <w:rsid w:val="00CC00B7"/>
    <w:rsid w:val="00CC034B"/>
    <w:rsid w:val="00CC05A1"/>
    <w:rsid w:val="00CC077C"/>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BE5"/>
    <w:rsid w:val="00CC3D8D"/>
    <w:rsid w:val="00CC3E8C"/>
    <w:rsid w:val="00CC400F"/>
    <w:rsid w:val="00CC421A"/>
    <w:rsid w:val="00CC4365"/>
    <w:rsid w:val="00CC4C5E"/>
    <w:rsid w:val="00CC4CD7"/>
    <w:rsid w:val="00CC4F58"/>
    <w:rsid w:val="00CC57AE"/>
    <w:rsid w:val="00CC606C"/>
    <w:rsid w:val="00CC620F"/>
    <w:rsid w:val="00CC6BE1"/>
    <w:rsid w:val="00CC728B"/>
    <w:rsid w:val="00CC7349"/>
    <w:rsid w:val="00CC7356"/>
    <w:rsid w:val="00CC74D5"/>
    <w:rsid w:val="00CC7867"/>
    <w:rsid w:val="00CC7A6D"/>
    <w:rsid w:val="00CC7DF5"/>
    <w:rsid w:val="00CD04B6"/>
    <w:rsid w:val="00CD0740"/>
    <w:rsid w:val="00CD0768"/>
    <w:rsid w:val="00CD0B87"/>
    <w:rsid w:val="00CD14CB"/>
    <w:rsid w:val="00CD179D"/>
    <w:rsid w:val="00CD1E74"/>
    <w:rsid w:val="00CD2585"/>
    <w:rsid w:val="00CD283A"/>
    <w:rsid w:val="00CD309B"/>
    <w:rsid w:val="00CD3122"/>
    <w:rsid w:val="00CD31BA"/>
    <w:rsid w:val="00CD325D"/>
    <w:rsid w:val="00CD3372"/>
    <w:rsid w:val="00CD3421"/>
    <w:rsid w:val="00CD3B95"/>
    <w:rsid w:val="00CD3C3B"/>
    <w:rsid w:val="00CD3D0C"/>
    <w:rsid w:val="00CD3D4B"/>
    <w:rsid w:val="00CD3EEF"/>
    <w:rsid w:val="00CD3F09"/>
    <w:rsid w:val="00CD3FAF"/>
    <w:rsid w:val="00CD45F8"/>
    <w:rsid w:val="00CD492B"/>
    <w:rsid w:val="00CD5ADA"/>
    <w:rsid w:val="00CD5C02"/>
    <w:rsid w:val="00CD5F80"/>
    <w:rsid w:val="00CD61E3"/>
    <w:rsid w:val="00CD637D"/>
    <w:rsid w:val="00CD6823"/>
    <w:rsid w:val="00CD69A0"/>
    <w:rsid w:val="00CD6D63"/>
    <w:rsid w:val="00CD6E0B"/>
    <w:rsid w:val="00CD7518"/>
    <w:rsid w:val="00CD787F"/>
    <w:rsid w:val="00CD7A86"/>
    <w:rsid w:val="00CE025E"/>
    <w:rsid w:val="00CE030D"/>
    <w:rsid w:val="00CE03B6"/>
    <w:rsid w:val="00CE05F2"/>
    <w:rsid w:val="00CE0CBF"/>
    <w:rsid w:val="00CE0F12"/>
    <w:rsid w:val="00CE112E"/>
    <w:rsid w:val="00CE1225"/>
    <w:rsid w:val="00CE132D"/>
    <w:rsid w:val="00CE143E"/>
    <w:rsid w:val="00CE16FF"/>
    <w:rsid w:val="00CE18E5"/>
    <w:rsid w:val="00CE19F2"/>
    <w:rsid w:val="00CE1C2A"/>
    <w:rsid w:val="00CE21E1"/>
    <w:rsid w:val="00CE253D"/>
    <w:rsid w:val="00CE2542"/>
    <w:rsid w:val="00CE3257"/>
    <w:rsid w:val="00CE35CF"/>
    <w:rsid w:val="00CE38AA"/>
    <w:rsid w:val="00CE3CDC"/>
    <w:rsid w:val="00CE3D16"/>
    <w:rsid w:val="00CE3D41"/>
    <w:rsid w:val="00CE3FBA"/>
    <w:rsid w:val="00CE5386"/>
    <w:rsid w:val="00CE53A7"/>
    <w:rsid w:val="00CE5542"/>
    <w:rsid w:val="00CE5E50"/>
    <w:rsid w:val="00CE630B"/>
    <w:rsid w:val="00CE6691"/>
    <w:rsid w:val="00CE69F3"/>
    <w:rsid w:val="00CE6AD5"/>
    <w:rsid w:val="00CE6C1B"/>
    <w:rsid w:val="00CE6E24"/>
    <w:rsid w:val="00CE7392"/>
    <w:rsid w:val="00CE76BD"/>
    <w:rsid w:val="00CE781A"/>
    <w:rsid w:val="00CF0131"/>
    <w:rsid w:val="00CF02AC"/>
    <w:rsid w:val="00CF057C"/>
    <w:rsid w:val="00CF06E6"/>
    <w:rsid w:val="00CF15C0"/>
    <w:rsid w:val="00CF18AB"/>
    <w:rsid w:val="00CF193E"/>
    <w:rsid w:val="00CF1AA6"/>
    <w:rsid w:val="00CF1C27"/>
    <w:rsid w:val="00CF20C8"/>
    <w:rsid w:val="00CF2639"/>
    <w:rsid w:val="00CF2EF5"/>
    <w:rsid w:val="00CF2FBF"/>
    <w:rsid w:val="00CF33BA"/>
    <w:rsid w:val="00CF3E2B"/>
    <w:rsid w:val="00CF3F01"/>
    <w:rsid w:val="00CF404A"/>
    <w:rsid w:val="00CF4050"/>
    <w:rsid w:val="00CF41AE"/>
    <w:rsid w:val="00CF495B"/>
    <w:rsid w:val="00CF4B3B"/>
    <w:rsid w:val="00CF4F02"/>
    <w:rsid w:val="00CF4F88"/>
    <w:rsid w:val="00CF5EE9"/>
    <w:rsid w:val="00CF61A3"/>
    <w:rsid w:val="00CF66DE"/>
    <w:rsid w:val="00CF6848"/>
    <w:rsid w:val="00CF6AF3"/>
    <w:rsid w:val="00CF6C9A"/>
    <w:rsid w:val="00CF74F6"/>
    <w:rsid w:val="00CF76AE"/>
    <w:rsid w:val="00CF7CCF"/>
    <w:rsid w:val="00CF7D8D"/>
    <w:rsid w:val="00D0033A"/>
    <w:rsid w:val="00D004CA"/>
    <w:rsid w:val="00D00522"/>
    <w:rsid w:val="00D00B22"/>
    <w:rsid w:val="00D00FCA"/>
    <w:rsid w:val="00D017EE"/>
    <w:rsid w:val="00D01C73"/>
    <w:rsid w:val="00D02369"/>
    <w:rsid w:val="00D02AFC"/>
    <w:rsid w:val="00D02C36"/>
    <w:rsid w:val="00D02E17"/>
    <w:rsid w:val="00D02F2F"/>
    <w:rsid w:val="00D0321D"/>
    <w:rsid w:val="00D03DCD"/>
    <w:rsid w:val="00D04A63"/>
    <w:rsid w:val="00D04A8B"/>
    <w:rsid w:val="00D04FC8"/>
    <w:rsid w:val="00D050BA"/>
    <w:rsid w:val="00D05440"/>
    <w:rsid w:val="00D05B47"/>
    <w:rsid w:val="00D05F62"/>
    <w:rsid w:val="00D05FD4"/>
    <w:rsid w:val="00D06088"/>
    <w:rsid w:val="00D064DA"/>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AB1"/>
    <w:rsid w:val="00D12B75"/>
    <w:rsid w:val="00D12D48"/>
    <w:rsid w:val="00D1303E"/>
    <w:rsid w:val="00D13451"/>
    <w:rsid w:val="00D13820"/>
    <w:rsid w:val="00D13880"/>
    <w:rsid w:val="00D138F8"/>
    <w:rsid w:val="00D13BBC"/>
    <w:rsid w:val="00D13D93"/>
    <w:rsid w:val="00D13F9F"/>
    <w:rsid w:val="00D14204"/>
    <w:rsid w:val="00D1552A"/>
    <w:rsid w:val="00D15D9D"/>
    <w:rsid w:val="00D1624D"/>
    <w:rsid w:val="00D17869"/>
    <w:rsid w:val="00D1792B"/>
    <w:rsid w:val="00D17F37"/>
    <w:rsid w:val="00D202D3"/>
    <w:rsid w:val="00D20C36"/>
    <w:rsid w:val="00D215E4"/>
    <w:rsid w:val="00D2160B"/>
    <w:rsid w:val="00D2171B"/>
    <w:rsid w:val="00D217CE"/>
    <w:rsid w:val="00D21A77"/>
    <w:rsid w:val="00D21E67"/>
    <w:rsid w:val="00D220D1"/>
    <w:rsid w:val="00D22148"/>
    <w:rsid w:val="00D229A3"/>
    <w:rsid w:val="00D22D40"/>
    <w:rsid w:val="00D22D7C"/>
    <w:rsid w:val="00D2348D"/>
    <w:rsid w:val="00D23556"/>
    <w:rsid w:val="00D239F9"/>
    <w:rsid w:val="00D23A1F"/>
    <w:rsid w:val="00D23B89"/>
    <w:rsid w:val="00D23CE2"/>
    <w:rsid w:val="00D244D5"/>
    <w:rsid w:val="00D24D04"/>
    <w:rsid w:val="00D25866"/>
    <w:rsid w:val="00D25A61"/>
    <w:rsid w:val="00D25E03"/>
    <w:rsid w:val="00D261FB"/>
    <w:rsid w:val="00D26283"/>
    <w:rsid w:val="00D263B5"/>
    <w:rsid w:val="00D26586"/>
    <w:rsid w:val="00D2664C"/>
    <w:rsid w:val="00D2670D"/>
    <w:rsid w:val="00D26B2E"/>
    <w:rsid w:val="00D26DBE"/>
    <w:rsid w:val="00D26E4D"/>
    <w:rsid w:val="00D27AAD"/>
    <w:rsid w:val="00D27DC2"/>
    <w:rsid w:val="00D27F01"/>
    <w:rsid w:val="00D30373"/>
    <w:rsid w:val="00D30437"/>
    <w:rsid w:val="00D309B2"/>
    <w:rsid w:val="00D309D3"/>
    <w:rsid w:val="00D30C40"/>
    <w:rsid w:val="00D30C46"/>
    <w:rsid w:val="00D30FC7"/>
    <w:rsid w:val="00D31B9F"/>
    <w:rsid w:val="00D31BEA"/>
    <w:rsid w:val="00D33313"/>
    <w:rsid w:val="00D333D7"/>
    <w:rsid w:val="00D33410"/>
    <w:rsid w:val="00D33418"/>
    <w:rsid w:val="00D33458"/>
    <w:rsid w:val="00D33AFC"/>
    <w:rsid w:val="00D33C0E"/>
    <w:rsid w:val="00D3410B"/>
    <w:rsid w:val="00D344C9"/>
    <w:rsid w:val="00D358B2"/>
    <w:rsid w:val="00D359BB"/>
    <w:rsid w:val="00D35FCC"/>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4E7"/>
    <w:rsid w:val="00D426FB"/>
    <w:rsid w:val="00D42B71"/>
    <w:rsid w:val="00D42D5D"/>
    <w:rsid w:val="00D43529"/>
    <w:rsid w:val="00D43888"/>
    <w:rsid w:val="00D4429F"/>
    <w:rsid w:val="00D44483"/>
    <w:rsid w:val="00D44A5C"/>
    <w:rsid w:val="00D4506F"/>
    <w:rsid w:val="00D45B68"/>
    <w:rsid w:val="00D464AC"/>
    <w:rsid w:val="00D465F8"/>
    <w:rsid w:val="00D466E5"/>
    <w:rsid w:val="00D467C7"/>
    <w:rsid w:val="00D4688E"/>
    <w:rsid w:val="00D46F2D"/>
    <w:rsid w:val="00D47151"/>
    <w:rsid w:val="00D471EF"/>
    <w:rsid w:val="00D475CC"/>
    <w:rsid w:val="00D477E2"/>
    <w:rsid w:val="00D4785C"/>
    <w:rsid w:val="00D47A34"/>
    <w:rsid w:val="00D47B4D"/>
    <w:rsid w:val="00D50070"/>
    <w:rsid w:val="00D5044A"/>
    <w:rsid w:val="00D50697"/>
    <w:rsid w:val="00D50C82"/>
    <w:rsid w:val="00D50F95"/>
    <w:rsid w:val="00D5102A"/>
    <w:rsid w:val="00D512D1"/>
    <w:rsid w:val="00D513F0"/>
    <w:rsid w:val="00D51565"/>
    <w:rsid w:val="00D5169C"/>
    <w:rsid w:val="00D51AAF"/>
    <w:rsid w:val="00D51F84"/>
    <w:rsid w:val="00D52200"/>
    <w:rsid w:val="00D52400"/>
    <w:rsid w:val="00D527A2"/>
    <w:rsid w:val="00D52A9A"/>
    <w:rsid w:val="00D52E1D"/>
    <w:rsid w:val="00D53768"/>
    <w:rsid w:val="00D537B0"/>
    <w:rsid w:val="00D53D4D"/>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A87"/>
    <w:rsid w:val="00D56C31"/>
    <w:rsid w:val="00D56D65"/>
    <w:rsid w:val="00D572B2"/>
    <w:rsid w:val="00D572FB"/>
    <w:rsid w:val="00D57AC0"/>
    <w:rsid w:val="00D57C20"/>
    <w:rsid w:val="00D57F0A"/>
    <w:rsid w:val="00D60207"/>
    <w:rsid w:val="00D6041F"/>
    <w:rsid w:val="00D60BCB"/>
    <w:rsid w:val="00D60C1A"/>
    <w:rsid w:val="00D60CB2"/>
    <w:rsid w:val="00D60DD4"/>
    <w:rsid w:val="00D610FA"/>
    <w:rsid w:val="00D61697"/>
    <w:rsid w:val="00D62243"/>
    <w:rsid w:val="00D6278F"/>
    <w:rsid w:val="00D62949"/>
    <w:rsid w:val="00D629D3"/>
    <w:rsid w:val="00D62DEC"/>
    <w:rsid w:val="00D62E00"/>
    <w:rsid w:val="00D63BAD"/>
    <w:rsid w:val="00D63D39"/>
    <w:rsid w:val="00D6410E"/>
    <w:rsid w:val="00D6420A"/>
    <w:rsid w:val="00D6447E"/>
    <w:rsid w:val="00D645BF"/>
    <w:rsid w:val="00D647F9"/>
    <w:rsid w:val="00D6485C"/>
    <w:rsid w:val="00D64CB8"/>
    <w:rsid w:val="00D65404"/>
    <w:rsid w:val="00D6575A"/>
    <w:rsid w:val="00D65837"/>
    <w:rsid w:val="00D65DD6"/>
    <w:rsid w:val="00D66008"/>
    <w:rsid w:val="00D66022"/>
    <w:rsid w:val="00D66065"/>
    <w:rsid w:val="00D66C66"/>
    <w:rsid w:val="00D66DAA"/>
    <w:rsid w:val="00D671EF"/>
    <w:rsid w:val="00D67888"/>
    <w:rsid w:val="00D7010A"/>
    <w:rsid w:val="00D7040B"/>
    <w:rsid w:val="00D7066F"/>
    <w:rsid w:val="00D70925"/>
    <w:rsid w:val="00D70B5B"/>
    <w:rsid w:val="00D70F5E"/>
    <w:rsid w:val="00D70F87"/>
    <w:rsid w:val="00D7123A"/>
    <w:rsid w:val="00D71399"/>
    <w:rsid w:val="00D71707"/>
    <w:rsid w:val="00D71BD5"/>
    <w:rsid w:val="00D72265"/>
    <w:rsid w:val="00D7266A"/>
    <w:rsid w:val="00D72AA5"/>
    <w:rsid w:val="00D72BDC"/>
    <w:rsid w:val="00D73118"/>
    <w:rsid w:val="00D73347"/>
    <w:rsid w:val="00D7364D"/>
    <w:rsid w:val="00D73A3C"/>
    <w:rsid w:val="00D73A6B"/>
    <w:rsid w:val="00D73DAD"/>
    <w:rsid w:val="00D73E0D"/>
    <w:rsid w:val="00D74461"/>
    <w:rsid w:val="00D74684"/>
    <w:rsid w:val="00D74AF7"/>
    <w:rsid w:val="00D74D6A"/>
    <w:rsid w:val="00D7505F"/>
    <w:rsid w:val="00D75199"/>
    <w:rsid w:val="00D75277"/>
    <w:rsid w:val="00D755A0"/>
    <w:rsid w:val="00D75843"/>
    <w:rsid w:val="00D758A1"/>
    <w:rsid w:val="00D75E85"/>
    <w:rsid w:val="00D75F68"/>
    <w:rsid w:val="00D7643F"/>
    <w:rsid w:val="00D769F0"/>
    <w:rsid w:val="00D76E0D"/>
    <w:rsid w:val="00D76E83"/>
    <w:rsid w:val="00D771C9"/>
    <w:rsid w:val="00D777BE"/>
    <w:rsid w:val="00D800A1"/>
    <w:rsid w:val="00D8036A"/>
    <w:rsid w:val="00D80490"/>
    <w:rsid w:val="00D80A7F"/>
    <w:rsid w:val="00D80AB8"/>
    <w:rsid w:val="00D80C93"/>
    <w:rsid w:val="00D80CCB"/>
    <w:rsid w:val="00D81307"/>
    <w:rsid w:val="00D81465"/>
    <w:rsid w:val="00D817FD"/>
    <w:rsid w:val="00D820F3"/>
    <w:rsid w:val="00D8296A"/>
    <w:rsid w:val="00D829AC"/>
    <w:rsid w:val="00D82AA1"/>
    <w:rsid w:val="00D83401"/>
    <w:rsid w:val="00D83712"/>
    <w:rsid w:val="00D83850"/>
    <w:rsid w:val="00D84268"/>
    <w:rsid w:val="00D84278"/>
    <w:rsid w:val="00D846C5"/>
    <w:rsid w:val="00D847C6"/>
    <w:rsid w:val="00D86095"/>
    <w:rsid w:val="00D86ACF"/>
    <w:rsid w:val="00D86B37"/>
    <w:rsid w:val="00D86EF6"/>
    <w:rsid w:val="00D87154"/>
    <w:rsid w:val="00D876FB"/>
    <w:rsid w:val="00D8778A"/>
    <w:rsid w:val="00D91009"/>
    <w:rsid w:val="00D9120D"/>
    <w:rsid w:val="00D9126A"/>
    <w:rsid w:val="00D912DF"/>
    <w:rsid w:val="00D9151F"/>
    <w:rsid w:val="00D919F7"/>
    <w:rsid w:val="00D91AEE"/>
    <w:rsid w:val="00D91F8C"/>
    <w:rsid w:val="00D92265"/>
    <w:rsid w:val="00D9226C"/>
    <w:rsid w:val="00D9230B"/>
    <w:rsid w:val="00D92558"/>
    <w:rsid w:val="00D92633"/>
    <w:rsid w:val="00D92CBC"/>
    <w:rsid w:val="00D92FD3"/>
    <w:rsid w:val="00D931F2"/>
    <w:rsid w:val="00D93395"/>
    <w:rsid w:val="00D938C1"/>
    <w:rsid w:val="00D938CB"/>
    <w:rsid w:val="00D938CE"/>
    <w:rsid w:val="00D93EF4"/>
    <w:rsid w:val="00D94909"/>
    <w:rsid w:val="00D94BB0"/>
    <w:rsid w:val="00D94FF3"/>
    <w:rsid w:val="00D95322"/>
    <w:rsid w:val="00D955B0"/>
    <w:rsid w:val="00D957C0"/>
    <w:rsid w:val="00D95BC2"/>
    <w:rsid w:val="00D95BFF"/>
    <w:rsid w:val="00D95F45"/>
    <w:rsid w:val="00D96AD5"/>
    <w:rsid w:val="00D970BE"/>
    <w:rsid w:val="00D976D3"/>
    <w:rsid w:val="00D9793D"/>
    <w:rsid w:val="00D97D08"/>
    <w:rsid w:val="00D97E86"/>
    <w:rsid w:val="00DA000D"/>
    <w:rsid w:val="00DA015E"/>
    <w:rsid w:val="00DA02EC"/>
    <w:rsid w:val="00DA0B8B"/>
    <w:rsid w:val="00DA0FC0"/>
    <w:rsid w:val="00DA10F6"/>
    <w:rsid w:val="00DA1D80"/>
    <w:rsid w:val="00DA2046"/>
    <w:rsid w:val="00DA2185"/>
    <w:rsid w:val="00DA23D2"/>
    <w:rsid w:val="00DA2766"/>
    <w:rsid w:val="00DA29C4"/>
    <w:rsid w:val="00DA2D90"/>
    <w:rsid w:val="00DA3020"/>
    <w:rsid w:val="00DA3A26"/>
    <w:rsid w:val="00DA3B43"/>
    <w:rsid w:val="00DA3F00"/>
    <w:rsid w:val="00DA43CA"/>
    <w:rsid w:val="00DA4562"/>
    <w:rsid w:val="00DA492A"/>
    <w:rsid w:val="00DA49D8"/>
    <w:rsid w:val="00DA4AFF"/>
    <w:rsid w:val="00DA5CA9"/>
    <w:rsid w:val="00DA5E7E"/>
    <w:rsid w:val="00DA6F5B"/>
    <w:rsid w:val="00DA714A"/>
    <w:rsid w:val="00DA71AF"/>
    <w:rsid w:val="00DA727D"/>
    <w:rsid w:val="00DA7A85"/>
    <w:rsid w:val="00DA7BC7"/>
    <w:rsid w:val="00DA7E4C"/>
    <w:rsid w:val="00DA7EC1"/>
    <w:rsid w:val="00DB0564"/>
    <w:rsid w:val="00DB0D5D"/>
    <w:rsid w:val="00DB1539"/>
    <w:rsid w:val="00DB1F98"/>
    <w:rsid w:val="00DB2557"/>
    <w:rsid w:val="00DB27E1"/>
    <w:rsid w:val="00DB2CDC"/>
    <w:rsid w:val="00DB2CF9"/>
    <w:rsid w:val="00DB2F94"/>
    <w:rsid w:val="00DB2FDC"/>
    <w:rsid w:val="00DB35C7"/>
    <w:rsid w:val="00DB3719"/>
    <w:rsid w:val="00DB39DE"/>
    <w:rsid w:val="00DB3D0B"/>
    <w:rsid w:val="00DB3D52"/>
    <w:rsid w:val="00DB42C3"/>
    <w:rsid w:val="00DB4322"/>
    <w:rsid w:val="00DB4440"/>
    <w:rsid w:val="00DB452C"/>
    <w:rsid w:val="00DB4F9D"/>
    <w:rsid w:val="00DB5799"/>
    <w:rsid w:val="00DB5A21"/>
    <w:rsid w:val="00DB5DEB"/>
    <w:rsid w:val="00DB5EE5"/>
    <w:rsid w:val="00DB6681"/>
    <w:rsid w:val="00DB6A32"/>
    <w:rsid w:val="00DB6C5F"/>
    <w:rsid w:val="00DB6FDF"/>
    <w:rsid w:val="00DB70B3"/>
    <w:rsid w:val="00DB749A"/>
    <w:rsid w:val="00DB7E8C"/>
    <w:rsid w:val="00DC0266"/>
    <w:rsid w:val="00DC09B0"/>
    <w:rsid w:val="00DC0F93"/>
    <w:rsid w:val="00DC1384"/>
    <w:rsid w:val="00DC1479"/>
    <w:rsid w:val="00DC1624"/>
    <w:rsid w:val="00DC1763"/>
    <w:rsid w:val="00DC1FCC"/>
    <w:rsid w:val="00DC22B7"/>
    <w:rsid w:val="00DC257F"/>
    <w:rsid w:val="00DC2898"/>
    <w:rsid w:val="00DC28A6"/>
    <w:rsid w:val="00DC28EC"/>
    <w:rsid w:val="00DC3417"/>
    <w:rsid w:val="00DC3DE4"/>
    <w:rsid w:val="00DC4585"/>
    <w:rsid w:val="00DC48E2"/>
    <w:rsid w:val="00DC4D82"/>
    <w:rsid w:val="00DC5015"/>
    <w:rsid w:val="00DC522F"/>
    <w:rsid w:val="00DC52FC"/>
    <w:rsid w:val="00DC588E"/>
    <w:rsid w:val="00DC59CC"/>
    <w:rsid w:val="00DC5E7A"/>
    <w:rsid w:val="00DC5FA5"/>
    <w:rsid w:val="00DC6035"/>
    <w:rsid w:val="00DC65D8"/>
    <w:rsid w:val="00DC6870"/>
    <w:rsid w:val="00DC69C6"/>
    <w:rsid w:val="00DC6A94"/>
    <w:rsid w:val="00DC6E29"/>
    <w:rsid w:val="00DC7890"/>
    <w:rsid w:val="00DC79A3"/>
    <w:rsid w:val="00DC7E92"/>
    <w:rsid w:val="00DD02C4"/>
    <w:rsid w:val="00DD044C"/>
    <w:rsid w:val="00DD128A"/>
    <w:rsid w:val="00DD12B1"/>
    <w:rsid w:val="00DD12B5"/>
    <w:rsid w:val="00DD18BD"/>
    <w:rsid w:val="00DD1947"/>
    <w:rsid w:val="00DD1E75"/>
    <w:rsid w:val="00DD1ED7"/>
    <w:rsid w:val="00DD2272"/>
    <w:rsid w:val="00DD242B"/>
    <w:rsid w:val="00DD2FE5"/>
    <w:rsid w:val="00DD32DF"/>
    <w:rsid w:val="00DD3401"/>
    <w:rsid w:val="00DD3430"/>
    <w:rsid w:val="00DD3480"/>
    <w:rsid w:val="00DD3565"/>
    <w:rsid w:val="00DD49D3"/>
    <w:rsid w:val="00DD5475"/>
    <w:rsid w:val="00DD59AB"/>
    <w:rsid w:val="00DD5FFE"/>
    <w:rsid w:val="00DD6396"/>
    <w:rsid w:val="00DD6C70"/>
    <w:rsid w:val="00DD6DA2"/>
    <w:rsid w:val="00DD761C"/>
    <w:rsid w:val="00DD796E"/>
    <w:rsid w:val="00DE0171"/>
    <w:rsid w:val="00DE0333"/>
    <w:rsid w:val="00DE0558"/>
    <w:rsid w:val="00DE067E"/>
    <w:rsid w:val="00DE088E"/>
    <w:rsid w:val="00DE128B"/>
    <w:rsid w:val="00DE1799"/>
    <w:rsid w:val="00DE2174"/>
    <w:rsid w:val="00DE21CF"/>
    <w:rsid w:val="00DE279F"/>
    <w:rsid w:val="00DE2D4B"/>
    <w:rsid w:val="00DE3E7C"/>
    <w:rsid w:val="00DE464E"/>
    <w:rsid w:val="00DE4664"/>
    <w:rsid w:val="00DE4811"/>
    <w:rsid w:val="00DE4B0C"/>
    <w:rsid w:val="00DE5625"/>
    <w:rsid w:val="00DE5FDA"/>
    <w:rsid w:val="00DE61AA"/>
    <w:rsid w:val="00DE752E"/>
    <w:rsid w:val="00DE7793"/>
    <w:rsid w:val="00DE7D03"/>
    <w:rsid w:val="00DE7F45"/>
    <w:rsid w:val="00DF02EC"/>
    <w:rsid w:val="00DF0820"/>
    <w:rsid w:val="00DF0D33"/>
    <w:rsid w:val="00DF0E63"/>
    <w:rsid w:val="00DF1071"/>
    <w:rsid w:val="00DF12DC"/>
    <w:rsid w:val="00DF1300"/>
    <w:rsid w:val="00DF17C1"/>
    <w:rsid w:val="00DF1EB6"/>
    <w:rsid w:val="00DF1FD6"/>
    <w:rsid w:val="00DF2705"/>
    <w:rsid w:val="00DF32AF"/>
    <w:rsid w:val="00DF3307"/>
    <w:rsid w:val="00DF360E"/>
    <w:rsid w:val="00DF3623"/>
    <w:rsid w:val="00DF3A2C"/>
    <w:rsid w:val="00DF3D18"/>
    <w:rsid w:val="00DF4158"/>
    <w:rsid w:val="00DF4337"/>
    <w:rsid w:val="00DF4430"/>
    <w:rsid w:val="00DF4920"/>
    <w:rsid w:val="00DF4DEA"/>
    <w:rsid w:val="00DF4F19"/>
    <w:rsid w:val="00DF5002"/>
    <w:rsid w:val="00DF5270"/>
    <w:rsid w:val="00DF5B4C"/>
    <w:rsid w:val="00DF5C89"/>
    <w:rsid w:val="00DF6014"/>
    <w:rsid w:val="00DF6531"/>
    <w:rsid w:val="00DF6824"/>
    <w:rsid w:val="00DF6899"/>
    <w:rsid w:val="00DF69A9"/>
    <w:rsid w:val="00DF6A83"/>
    <w:rsid w:val="00DF7117"/>
    <w:rsid w:val="00DF7226"/>
    <w:rsid w:val="00DF7BC3"/>
    <w:rsid w:val="00E00368"/>
    <w:rsid w:val="00E005F5"/>
    <w:rsid w:val="00E00A07"/>
    <w:rsid w:val="00E00A92"/>
    <w:rsid w:val="00E01395"/>
    <w:rsid w:val="00E019EA"/>
    <w:rsid w:val="00E01A5C"/>
    <w:rsid w:val="00E028E6"/>
    <w:rsid w:val="00E02C20"/>
    <w:rsid w:val="00E0324B"/>
    <w:rsid w:val="00E0345F"/>
    <w:rsid w:val="00E03BEA"/>
    <w:rsid w:val="00E03DFC"/>
    <w:rsid w:val="00E0401E"/>
    <w:rsid w:val="00E046C1"/>
    <w:rsid w:val="00E049EC"/>
    <w:rsid w:val="00E057E6"/>
    <w:rsid w:val="00E05A43"/>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0AA"/>
    <w:rsid w:val="00E11C6B"/>
    <w:rsid w:val="00E11EB8"/>
    <w:rsid w:val="00E1273A"/>
    <w:rsid w:val="00E12933"/>
    <w:rsid w:val="00E12A5A"/>
    <w:rsid w:val="00E12AF0"/>
    <w:rsid w:val="00E136AE"/>
    <w:rsid w:val="00E13968"/>
    <w:rsid w:val="00E139D0"/>
    <w:rsid w:val="00E143F1"/>
    <w:rsid w:val="00E145A7"/>
    <w:rsid w:val="00E145E0"/>
    <w:rsid w:val="00E147E5"/>
    <w:rsid w:val="00E14913"/>
    <w:rsid w:val="00E149D5"/>
    <w:rsid w:val="00E14BCC"/>
    <w:rsid w:val="00E150B1"/>
    <w:rsid w:val="00E15352"/>
    <w:rsid w:val="00E153A7"/>
    <w:rsid w:val="00E154A1"/>
    <w:rsid w:val="00E15ED2"/>
    <w:rsid w:val="00E164E8"/>
    <w:rsid w:val="00E1654E"/>
    <w:rsid w:val="00E167D4"/>
    <w:rsid w:val="00E16A14"/>
    <w:rsid w:val="00E172D5"/>
    <w:rsid w:val="00E17454"/>
    <w:rsid w:val="00E175FF"/>
    <w:rsid w:val="00E17C3F"/>
    <w:rsid w:val="00E17CFB"/>
    <w:rsid w:val="00E17EA7"/>
    <w:rsid w:val="00E200EF"/>
    <w:rsid w:val="00E201E3"/>
    <w:rsid w:val="00E20661"/>
    <w:rsid w:val="00E20770"/>
    <w:rsid w:val="00E20855"/>
    <w:rsid w:val="00E20862"/>
    <w:rsid w:val="00E20AD1"/>
    <w:rsid w:val="00E21269"/>
    <w:rsid w:val="00E214FB"/>
    <w:rsid w:val="00E216A5"/>
    <w:rsid w:val="00E21C9E"/>
    <w:rsid w:val="00E222C6"/>
    <w:rsid w:val="00E224C9"/>
    <w:rsid w:val="00E22625"/>
    <w:rsid w:val="00E229F7"/>
    <w:rsid w:val="00E22A10"/>
    <w:rsid w:val="00E22BF5"/>
    <w:rsid w:val="00E22E2F"/>
    <w:rsid w:val="00E22EE3"/>
    <w:rsid w:val="00E23224"/>
    <w:rsid w:val="00E23467"/>
    <w:rsid w:val="00E23749"/>
    <w:rsid w:val="00E23851"/>
    <w:rsid w:val="00E23ACC"/>
    <w:rsid w:val="00E23ADB"/>
    <w:rsid w:val="00E24077"/>
    <w:rsid w:val="00E24364"/>
    <w:rsid w:val="00E24553"/>
    <w:rsid w:val="00E24D56"/>
    <w:rsid w:val="00E24ECA"/>
    <w:rsid w:val="00E250DB"/>
    <w:rsid w:val="00E25328"/>
    <w:rsid w:val="00E25334"/>
    <w:rsid w:val="00E25F1D"/>
    <w:rsid w:val="00E25F49"/>
    <w:rsid w:val="00E2617B"/>
    <w:rsid w:val="00E26224"/>
    <w:rsid w:val="00E2690E"/>
    <w:rsid w:val="00E272FE"/>
    <w:rsid w:val="00E30063"/>
    <w:rsid w:val="00E30517"/>
    <w:rsid w:val="00E3070A"/>
    <w:rsid w:val="00E30A72"/>
    <w:rsid w:val="00E30DB2"/>
    <w:rsid w:val="00E31506"/>
    <w:rsid w:val="00E31E9D"/>
    <w:rsid w:val="00E3200D"/>
    <w:rsid w:val="00E32E0E"/>
    <w:rsid w:val="00E3305B"/>
    <w:rsid w:val="00E33506"/>
    <w:rsid w:val="00E33802"/>
    <w:rsid w:val="00E33814"/>
    <w:rsid w:val="00E339C6"/>
    <w:rsid w:val="00E33B8C"/>
    <w:rsid w:val="00E33C66"/>
    <w:rsid w:val="00E33E4D"/>
    <w:rsid w:val="00E34D6F"/>
    <w:rsid w:val="00E34F08"/>
    <w:rsid w:val="00E354D7"/>
    <w:rsid w:val="00E35698"/>
    <w:rsid w:val="00E35AC2"/>
    <w:rsid w:val="00E35EB9"/>
    <w:rsid w:val="00E35F47"/>
    <w:rsid w:val="00E3610B"/>
    <w:rsid w:val="00E363B9"/>
    <w:rsid w:val="00E36400"/>
    <w:rsid w:val="00E36AED"/>
    <w:rsid w:val="00E377BF"/>
    <w:rsid w:val="00E37C25"/>
    <w:rsid w:val="00E40362"/>
    <w:rsid w:val="00E40857"/>
    <w:rsid w:val="00E4172A"/>
    <w:rsid w:val="00E41BAC"/>
    <w:rsid w:val="00E42532"/>
    <w:rsid w:val="00E42D71"/>
    <w:rsid w:val="00E42FC1"/>
    <w:rsid w:val="00E432AE"/>
    <w:rsid w:val="00E434D2"/>
    <w:rsid w:val="00E4356E"/>
    <w:rsid w:val="00E43575"/>
    <w:rsid w:val="00E43F1E"/>
    <w:rsid w:val="00E4466A"/>
    <w:rsid w:val="00E447D5"/>
    <w:rsid w:val="00E44ED5"/>
    <w:rsid w:val="00E45041"/>
    <w:rsid w:val="00E450D8"/>
    <w:rsid w:val="00E452D0"/>
    <w:rsid w:val="00E45A9D"/>
    <w:rsid w:val="00E460A1"/>
    <w:rsid w:val="00E46CC9"/>
    <w:rsid w:val="00E47D5F"/>
    <w:rsid w:val="00E47D96"/>
    <w:rsid w:val="00E50344"/>
    <w:rsid w:val="00E508D6"/>
    <w:rsid w:val="00E515A3"/>
    <w:rsid w:val="00E51E23"/>
    <w:rsid w:val="00E523F3"/>
    <w:rsid w:val="00E52F76"/>
    <w:rsid w:val="00E5315C"/>
    <w:rsid w:val="00E534EA"/>
    <w:rsid w:val="00E53634"/>
    <w:rsid w:val="00E5389A"/>
    <w:rsid w:val="00E538E0"/>
    <w:rsid w:val="00E546E5"/>
    <w:rsid w:val="00E547DF"/>
    <w:rsid w:val="00E54D33"/>
    <w:rsid w:val="00E564C1"/>
    <w:rsid w:val="00E56CA8"/>
    <w:rsid w:val="00E56D97"/>
    <w:rsid w:val="00E56E3C"/>
    <w:rsid w:val="00E56F3C"/>
    <w:rsid w:val="00E5711F"/>
    <w:rsid w:val="00E6000E"/>
    <w:rsid w:val="00E60050"/>
    <w:rsid w:val="00E6014B"/>
    <w:rsid w:val="00E602C9"/>
    <w:rsid w:val="00E608B7"/>
    <w:rsid w:val="00E608E1"/>
    <w:rsid w:val="00E60C33"/>
    <w:rsid w:val="00E60E12"/>
    <w:rsid w:val="00E60F80"/>
    <w:rsid w:val="00E6134E"/>
    <w:rsid w:val="00E613CE"/>
    <w:rsid w:val="00E61DAC"/>
    <w:rsid w:val="00E61F86"/>
    <w:rsid w:val="00E62AF2"/>
    <w:rsid w:val="00E62C6B"/>
    <w:rsid w:val="00E62DDA"/>
    <w:rsid w:val="00E630F7"/>
    <w:rsid w:val="00E635FE"/>
    <w:rsid w:val="00E63A8C"/>
    <w:rsid w:val="00E643D0"/>
    <w:rsid w:val="00E64763"/>
    <w:rsid w:val="00E647DC"/>
    <w:rsid w:val="00E6484F"/>
    <w:rsid w:val="00E64B4F"/>
    <w:rsid w:val="00E65A35"/>
    <w:rsid w:val="00E65E6B"/>
    <w:rsid w:val="00E6640D"/>
    <w:rsid w:val="00E66456"/>
    <w:rsid w:val="00E666A1"/>
    <w:rsid w:val="00E6682F"/>
    <w:rsid w:val="00E67631"/>
    <w:rsid w:val="00E7041A"/>
    <w:rsid w:val="00E705E5"/>
    <w:rsid w:val="00E70B0C"/>
    <w:rsid w:val="00E7125C"/>
    <w:rsid w:val="00E71952"/>
    <w:rsid w:val="00E71CF1"/>
    <w:rsid w:val="00E71DF1"/>
    <w:rsid w:val="00E71EDB"/>
    <w:rsid w:val="00E723D3"/>
    <w:rsid w:val="00E7242A"/>
    <w:rsid w:val="00E72737"/>
    <w:rsid w:val="00E72ABE"/>
    <w:rsid w:val="00E72BCC"/>
    <w:rsid w:val="00E738B4"/>
    <w:rsid w:val="00E739A7"/>
    <w:rsid w:val="00E73E01"/>
    <w:rsid w:val="00E7449A"/>
    <w:rsid w:val="00E74731"/>
    <w:rsid w:val="00E74B5A"/>
    <w:rsid w:val="00E74CC2"/>
    <w:rsid w:val="00E7524F"/>
    <w:rsid w:val="00E7556D"/>
    <w:rsid w:val="00E75693"/>
    <w:rsid w:val="00E756FB"/>
    <w:rsid w:val="00E76141"/>
    <w:rsid w:val="00E76270"/>
    <w:rsid w:val="00E76B45"/>
    <w:rsid w:val="00E77040"/>
    <w:rsid w:val="00E772C4"/>
    <w:rsid w:val="00E77655"/>
    <w:rsid w:val="00E77ECD"/>
    <w:rsid w:val="00E8000F"/>
    <w:rsid w:val="00E8016D"/>
    <w:rsid w:val="00E810EC"/>
    <w:rsid w:val="00E8112C"/>
    <w:rsid w:val="00E81587"/>
    <w:rsid w:val="00E81E38"/>
    <w:rsid w:val="00E826C8"/>
    <w:rsid w:val="00E82819"/>
    <w:rsid w:val="00E82EE0"/>
    <w:rsid w:val="00E83280"/>
    <w:rsid w:val="00E832C9"/>
    <w:rsid w:val="00E8344D"/>
    <w:rsid w:val="00E83469"/>
    <w:rsid w:val="00E83E6E"/>
    <w:rsid w:val="00E8412F"/>
    <w:rsid w:val="00E843EF"/>
    <w:rsid w:val="00E84661"/>
    <w:rsid w:val="00E84934"/>
    <w:rsid w:val="00E84A69"/>
    <w:rsid w:val="00E84BAF"/>
    <w:rsid w:val="00E853AC"/>
    <w:rsid w:val="00E85483"/>
    <w:rsid w:val="00E86057"/>
    <w:rsid w:val="00E861F7"/>
    <w:rsid w:val="00E86270"/>
    <w:rsid w:val="00E864CA"/>
    <w:rsid w:val="00E86647"/>
    <w:rsid w:val="00E86BF7"/>
    <w:rsid w:val="00E86FB0"/>
    <w:rsid w:val="00E87182"/>
    <w:rsid w:val="00E879F0"/>
    <w:rsid w:val="00E87AE6"/>
    <w:rsid w:val="00E87BC7"/>
    <w:rsid w:val="00E87BDB"/>
    <w:rsid w:val="00E90AA7"/>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754"/>
    <w:rsid w:val="00E957F1"/>
    <w:rsid w:val="00E959A9"/>
    <w:rsid w:val="00E95A9A"/>
    <w:rsid w:val="00E9627E"/>
    <w:rsid w:val="00E96A62"/>
    <w:rsid w:val="00E96C84"/>
    <w:rsid w:val="00E96F40"/>
    <w:rsid w:val="00E96FBC"/>
    <w:rsid w:val="00E9702D"/>
    <w:rsid w:val="00E97353"/>
    <w:rsid w:val="00E9738B"/>
    <w:rsid w:val="00E97507"/>
    <w:rsid w:val="00E97512"/>
    <w:rsid w:val="00E97776"/>
    <w:rsid w:val="00EA0281"/>
    <w:rsid w:val="00EA0BD3"/>
    <w:rsid w:val="00EA0BFA"/>
    <w:rsid w:val="00EA0E05"/>
    <w:rsid w:val="00EA0E10"/>
    <w:rsid w:val="00EA1B4A"/>
    <w:rsid w:val="00EA1CC1"/>
    <w:rsid w:val="00EA2271"/>
    <w:rsid w:val="00EA2585"/>
    <w:rsid w:val="00EA2730"/>
    <w:rsid w:val="00EA3641"/>
    <w:rsid w:val="00EA3D67"/>
    <w:rsid w:val="00EA3DB9"/>
    <w:rsid w:val="00EA475F"/>
    <w:rsid w:val="00EA4A36"/>
    <w:rsid w:val="00EA5029"/>
    <w:rsid w:val="00EA5052"/>
    <w:rsid w:val="00EA5335"/>
    <w:rsid w:val="00EA630B"/>
    <w:rsid w:val="00EA673A"/>
    <w:rsid w:val="00EA6E29"/>
    <w:rsid w:val="00EA7ACA"/>
    <w:rsid w:val="00EA7B1C"/>
    <w:rsid w:val="00EA7CE6"/>
    <w:rsid w:val="00EA7E15"/>
    <w:rsid w:val="00EA7E9E"/>
    <w:rsid w:val="00EA7EF5"/>
    <w:rsid w:val="00EA7F1F"/>
    <w:rsid w:val="00EB00C4"/>
    <w:rsid w:val="00EB05DC"/>
    <w:rsid w:val="00EB0EFD"/>
    <w:rsid w:val="00EB1705"/>
    <w:rsid w:val="00EB2435"/>
    <w:rsid w:val="00EB269A"/>
    <w:rsid w:val="00EB2814"/>
    <w:rsid w:val="00EB296A"/>
    <w:rsid w:val="00EB32A1"/>
    <w:rsid w:val="00EB3495"/>
    <w:rsid w:val="00EB3828"/>
    <w:rsid w:val="00EB3953"/>
    <w:rsid w:val="00EB3C79"/>
    <w:rsid w:val="00EB3CE0"/>
    <w:rsid w:val="00EB3DB0"/>
    <w:rsid w:val="00EB410B"/>
    <w:rsid w:val="00EB4128"/>
    <w:rsid w:val="00EB42C8"/>
    <w:rsid w:val="00EB461B"/>
    <w:rsid w:val="00EB534C"/>
    <w:rsid w:val="00EB55D2"/>
    <w:rsid w:val="00EB56E5"/>
    <w:rsid w:val="00EB5A08"/>
    <w:rsid w:val="00EB5C31"/>
    <w:rsid w:val="00EB6721"/>
    <w:rsid w:val="00EB6C53"/>
    <w:rsid w:val="00EB720A"/>
    <w:rsid w:val="00EB7356"/>
    <w:rsid w:val="00EB749C"/>
    <w:rsid w:val="00EB7675"/>
    <w:rsid w:val="00EB7832"/>
    <w:rsid w:val="00EB7B45"/>
    <w:rsid w:val="00EB7C50"/>
    <w:rsid w:val="00EB7E4D"/>
    <w:rsid w:val="00EB7E97"/>
    <w:rsid w:val="00EB7FE8"/>
    <w:rsid w:val="00EC05B8"/>
    <w:rsid w:val="00EC06DE"/>
    <w:rsid w:val="00EC183D"/>
    <w:rsid w:val="00EC1D83"/>
    <w:rsid w:val="00EC1FE9"/>
    <w:rsid w:val="00EC2600"/>
    <w:rsid w:val="00EC28CD"/>
    <w:rsid w:val="00EC2915"/>
    <w:rsid w:val="00EC2C44"/>
    <w:rsid w:val="00EC2C50"/>
    <w:rsid w:val="00EC2E21"/>
    <w:rsid w:val="00EC30E8"/>
    <w:rsid w:val="00EC30FE"/>
    <w:rsid w:val="00EC36DD"/>
    <w:rsid w:val="00EC3E81"/>
    <w:rsid w:val="00EC3EC8"/>
    <w:rsid w:val="00EC44E7"/>
    <w:rsid w:val="00EC4D77"/>
    <w:rsid w:val="00EC4D7B"/>
    <w:rsid w:val="00EC4DA5"/>
    <w:rsid w:val="00EC4E2E"/>
    <w:rsid w:val="00EC555C"/>
    <w:rsid w:val="00EC56EA"/>
    <w:rsid w:val="00EC60A1"/>
    <w:rsid w:val="00EC614D"/>
    <w:rsid w:val="00EC6337"/>
    <w:rsid w:val="00EC6D68"/>
    <w:rsid w:val="00EC6D82"/>
    <w:rsid w:val="00EC7183"/>
    <w:rsid w:val="00EC71AB"/>
    <w:rsid w:val="00EC76AB"/>
    <w:rsid w:val="00EC79A3"/>
    <w:rsid w:val="00EC7D59"/>
    <w:rsid w:val="00EC7EE8"/>
    <w:rsid w:val="00ED0DE8"/>
    <w:rsid w:val="00ED0EB9"/>
    <w:rsid w:val="00ED1873"/>
    <w:rsid w:val="00ED1A21"/>
    <w:rsid w:val="00ED1A39"/>
    <w:rsid w:val="00ED1CD6"/>
    <w:rsid w:val="00ED2FF1"/>
    <w:rsid w:val="00ED3207"/>
    <w:rsid w:val="00ED32E7"/>
    <w:rsid w:val="00ED33F6"/>
    <w:rsid w:val="00ED341E"/>
    <w:rsid w:val="00ED3423"/>
    <w:rsid w:val="00ED352D"/>
    <w:rsid w:val="00ED3534"/>
    <w:rsid w:val="00ED38D7"/>
    <w:rsid w:val="00ED3B63"/>
    <w:rsid w:val="00ED3B7D"/>
    <w:rsid w:val="00ED3DA3"/>
    <w:rsid w:val="00ED40CC"/>
    <w:rsid w:val="00ED4834"/>
    <w:rsid w:val="00ED4DDF"/>
    <w:rsid w:val="00ED4E3C"/>
    <w:rsid w:val="00ED4EEA"/>
    <w:rsid w:val="00ED5122"/>
    <w:rsid w:val="00ED54F7"/>
    <w:rsid w:val="00ED55E1"/>
    <w:rsid w:val="00ED58F2"/>
    <w:rsid w:val="00ED590D"/>
    <w:rsid w:val="00ED6100"/>
    <w:rsid w:val="00ED675C"/>
    <w:rsid w:val="00ED6E4E"/>
    <w:rsid w:val="00ED7BAF"/>
    <w:rsid w:val="00EE0318"/>
    <w:rsid w:val="00EE08BC"/>
    <w:rsid w:val="00EE0935"/>
    <w:rsid w:val="00EE09EA"/>
    <w:rsid w:val="00EE0A49"/>
    <w:rsid w:val="00EE15CA"/>
    <w:rsid w:val="00EE18BB"/>
    <w:rsid w:val="00EE1938"/>
    <w:rsid w:val="00EE1CDA"/>
    <w:rsid w:val="00EE209B"/>
    <w:rsid w:val="00EE24B7"/>
    <w:rsid w:val="00EE286B"/>
    <w:rsid w:val="00EE2AAB"/>
    <w:rsid w:val="00EE3196"/>
    <w:rsid w:val="00EE3203"/>
    <w:rsid w:val="00EE3318"/>
    <w:rsid w:val="00EE33A6"/>
    <w:rsid w:val="00EE3DCB"/>
    <w:rsid w:val="00EE4825"/>
    <w:rsid w:val="00EE5112"/>
    <w:rsid w:val="00EE58F6"/>
    <w:rsid w:val="00EE62B4"/>
    <w:rsid w:val="00EE636D"/>
    <w:rsid w:val="00EE66B1"/>
    <w:rsid w:val="00EE752C"/>
    <w:rsid w:val="00EE7D91"/>
    <w:rsid w:val="00EE7DEB"/>
    <w:rsid w:val="00EE7ECE"/>
    <w:rsid w:val="00EE7F2E"/>
    <w:rsid w:val="00EF082A"/>
    <w:rsid w:val="00EF0E50"/>
    <w:rsid w:val="00EF16D6"/>
    <w:rsid w:val="00EF17D0"/>
    <w:rsid w:val="00EF1DEC"/>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0E7"/>
    <w:rsid w:val="00EF71EE"/>
    <w:rsid w:val="00EF741D"/>
    <w:rsid w:val="00EF7878"/>
    <w:rsid w:val="00EF7D1C"/>
    <w:rsid w:val="00EF7F14"/>
    <w:rsid w:val="00EF7F47"/>
    <w:rsid w:val="00F000F0"/>
    <w:rsid w:val="00F00180"/>
    <w:rsid w:val="00F00479"/>
    <w:rsid w:val="00F004AB"/>
    <w:rsid w:val="00F006E4"/>
    <w:rsid w:val="00F00923"/>
    <w:rsid w:val="00F00C9D"/>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B32"/>
    <w:rsid w:val="00F05BFB"/>
    <w:rsid w:val="00F05EED"/>
    <w:rsid w:val="00F05FD9"/>
    <w:rsid w:val="00F06F02"/>
    <w:rsid w:val="00F10437"/>
    <w:rsid w:val="00F10465"/>
    <w:rsid w:val="00F10864"/>
    <w:rsid w:val="00F1165E"/>
    <w:rsid w:val="00F11CF5"/>
    <w:rsid w:val="00F12B3D"/>
    <w:rsid w:val="00F13242"/>
    <w:rsid w:val="00F1403E"/>
    <w:rsid w:val="00F140FE"/>
    <w:rsid w:val="00F1415B"/>
    <w:rsid w:val="00F14BC2"/>
    <w:rsid w:val="00F14FB4"/>
    <w:rsid w:val="00F1519A"/>
    <w:rsid w:val="00F165FF"/>
    <w:rsid w:val="00F16BB1"/>
    <w:rsid w:val="00F17A25"/>
    <w:rsid w:val="00F17A8F"/>
    <w:rsid w:val="00F17D56"/>
    <w:rsid w:val="00F20046"/>
    <w:rsid w:val="00F20242"/>
    <w:rsid w:val="00F206FE"/>
    <w:rsid w:val="00F20F5B"/>
    <w:rsid w:val="00F20FCF"/>
    <w:rsid w:val="00F21048"/>
    <w:rsid w:val="00F210AB"/>
    <w:rsid w:val="00F2157F"/>
    <w:rsid w:val="00F21758"/>
    <w:rsid w:val="00F21857"/>
    <w:rsid w:val="00F218ED"/>
    <w:rsid w:val="00F218EF"/>
    <w:rsid w:val="00F21DC3"/>
    <w:rsid w:val="00F21F61"/>
    <w:rsid w:val="00F221EB"/>
    <w:rsid w:val="00F22380"/>
    <w:rsid w:val="00F22441"/>
    <w:rsid w:val="00F22444"/>
    <w:rsid w:val="00F22C96"/>
    <w:rsid w:val="00F22DE6"/>
    <w:rsid w:val="00F22FC1"/>
    <w:rsid w:val="00F2357F"/>
    <w:rsid w:val="00F23BD0"/>
    <w:rsid w:val="00F23D7A"/>
    <w:rsid w:val="00F23E90"/>
    <w:rsid w:val="00F23FCA"/>
    <w:rsid w:val="00F2456B"/>
    <w:rsid w:val="00F2457D"/>
    <w:rsid w:val="00F24A57"/>
    <w:rsid w:val="00F24D96"/>
    <w:rsid w:val="00F24F4D"/>
    <w:rsid w:val="00F24FA0"/>
    <w:rsid w:val="00F25157"/>
    <w:rsid w:val="00F25EB4"/>
    <w:rsid w:val="00F25F62"/>
    <w:rsid w:val="00F26082"/>
    <w:rsid w:val="00F2617C"/>
    <w:rsid w:val="00F2643A"/>
    <w:rsid w:val="00F26886"/>
    <w:rsid w:val="00F2699C"/>
    <w:rsid w:val="00F26F4E"/>
    <w:rsid w:val="00F27000"/>
    <w:rsid w:val="00F27E0C"/>
    <w:rsid w:val="00F27F00"/>
    <w:rsid w:val="00F3002F"/>
    <w:rsid w:val="00F30353"/>
    <w:rsid w:val="00F3075E"/>
    <w:rsid w:val="00F308C0"/>
    <w:rsid w:val="00F318E7"/>
    <w:rsid w:val="00F31F17"/>
    <w:rsid w:val="00F3236F"/>
    <w:rsid w:val="00F32374"/>
    <w:rsid w:val="00F32D03"/>
    <w:rsid w:val="00F32DD1"/>
    <w:rsid w:val="00F32F0E"/>
    <w:rsid w:val="00F32F3E"/>
    <w:rsid w:val="00F3333E"/>
    <w:rsid w:val="00F3383E"/>
    <w:rsid w:val="00F33EE0"/>
    <w:rsid w:val="00F34286"/>
    <w:rsid w:val="00F342E5"/>
    <w:rsid w:val="00F346BC"/>
    <w:rsid w:val="00F3521B"/>
    <w:rsid w:val="00F35561"/>
    <w:rsid w:val="00F35865"/>
    <w:rsid w:val="00F35E92"/>
    <w:rsid w:val="00F360BA"/>
    <w:rsid w:val="00F366CE"/>
    <w:rsid w:val="00F369FF"/>
    <w:rsid w:val="00F36C08"/>
    <w:rsid w:val="00F377A2"/>
    <w:rsid w:val="00F37922"/>
    <w:rsid w:val="00F3799B"/>
    <w:rsid w:val="00F37AEF"/>
    <w:rsid w:val="00F37DC6"/>
    <w:rsid w:val="00F406C8"/>
    <w:rsid w:val="00F418BE"/>
    <w:rsid w:val="00F41D1F"/>
    <w:rsid w:val="00F426B0"/>
    <w:rsid w:val="00F42910"/>
    <w:rsid w:val="00F42C2B"/>
    <w:rsid w:val="00F44833"/>
    <w:rsid w:val="00F45B82"/>
    <w:rsid w:val="00F46694"/>
    <w:rsid w:val="00F467B0"/>
    <w:rsid w:val="00F4683A"/>
    <w:rsid w:val="00F46858"/>
    <w:rsid w:val="00F46E40"/>
    <w:rsid w:val="00F46F8B"/>
    <w:rsid w:val="00F47132"/>
    <w:rsid w:val="00F47728"/>
    <w:rsid w:val="00F47AF4"/>
    <w:rsid w:val="00F47AFE"/>
    <w:rsid w:val="00F47CBA"/>
    <w:rsid w:val="00F47CF5"/>
    <w:rsid w:val="00F50020"/>
    <w:rsid w:val="00F50671"/>
    <w:rsid w:val="00F50849"/>
    <w:rsid w:val="00F50CA6"/>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2E4"/>
    <w:rsid w:val="00F54460"/>
    <w:rsid w:val="00F548C8"/>
    <w:rsid w:val="00F54B39"/>
    <w:rsid w:val="00F550B5"/>
    <w:rsid w:val="00F553D1"/>
    <w:rsid w:val="00F558E3"/>
    <w:rsid w:val="00F55AC5"/>
    <w:rsid w:val="00F564B4"/>
    <w:rsid w:val="00F56D31"/>
    <w:rsid w:val="00F57183"/>
    <w:rsid w:val="00F5765A"/>
    <w:rsid w:val="00F57C72"/>
    <w:rsid w:val="00F57E51"/>
    <w:rsid w:val="00F6021A"/>
    <w:rsid w:val="00F6021F"/>
    <w:rsid w:val="00F60845"/>
    <w:rsid w:val="00F61158"/>
    <w:rsid w:val="00F614D1"/>
    <w:rsid w:val="00F614DB"/>
    <w:rsid w:val="00F61564"/>
    <w:rsid w:val="00F61BB9"/>
    <w:rsid w:val="00F61FDE"/>
    <w:rsid w:val="00F62143"/>
    <w:rsid w:val="00F62338"/>
    <w:rsid w:val="00F62377"/>
    <w:rsid w:val="00F62862"/>
    <w:rsid w:val="00F62960"/>
    <w:rsid w:val="00F62FE3"/>
    <w:rsid w:val="00F63005"/>
    <w:rsid w:val="00F63289"/>
    <w:rsid w:val="00F639FA"/>
    <w:rsid w:val="00F63A49"/>
    <w:rsid w:val="00F63CD2"/>
    <w:rsid w:val="00F63F71"/>
    <w:rsid w:val="00F64052"/>
    <w:rsid w:val="00F6433C"/>
    <w:rsid w:val="00F648A2"/>
    <w:rsid w:val="00F64928"/>
    <w:rsid w:val="00F64966"/>
    <w:rsid w:val="00F65920"/>
    <w:rsid w:val="00F65961"/>
    <w:rsid w:val="00F65E8A"/>
    <w:rsid w:val="00F65E91"/>
    <w:rsid w:val="00F660B8"/>
    <w:rsid w:val="00F6617D"/>
    <w:rsid w:val="00F66709"/>
    <w:rsid w:val="00F669E3"/>
    <w:rsid w:val="00F66A66"/>
    <w:rsid w:val="00F66AF7"/>
    <w:rsid w:val="00F66D76"/>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D11"/>
    <w:rsid w:val="00F73F43"/>
    <w:rsid w:val="00F74664"/>
    <w:rsid w:val="00F74791"/>
    <w:rsid w:val="00F747FD"/>
    <w:rsid w:val="00F74A7A"/>
    <w:rsid w:val="00F74EC7"/>
    <w:rsid w:val="00F75371"/>
    <w:rsid w:val="00F75C0B"/>
    <w:rsid w:val="00F763DF"/>
    <w:rsid w:val="00F77028"/>
    <w:rsid w:val="00F7792A"/>
    <w:rsid w:val="00F77C47"/>
    <w:rsid w:val="00F77CFA"/>
    <w:rsid w:val="00F802D3"/>
    <w:rsid w:val="00F80A32"/>
    <w:rsid w:val="00F80D8F"/>
    <w:rsid w:val="00F8116A"/>
    <w:rsid w:val="00F81311"/>
    <w:rsid w:val="00F81625"/>
    <w:rsid w:val="00F81A54"/>
    <w:rsid w:val="00F81E0E"/>
    <w:rsid w:val="00F81F25"/>
    <w:rsid w:val="00F82272"/>
    <w:rsid w:val="00F822CC"/>
    <w:rsid w:val="00F825FF"/>
    <w:rsid w:val="00F82760"/>
    <w:rsid w:val="00F828EF"/>
    <w:rsid w:val="00F82A7D"/>
    <w:rsid w:val="00F82D8E"/>
    <w:rsid w:val="00F83301"/>
    <w:rsid w:val="00F837DD"/>
    <w:rsid w:val="00F849D7"/>
    <w:rsid w:val="00F84A2F"/>
    <w:rsid w:val="00F84BAB"/>
    <w:rsid w:val="00F850EB"/>
    <w:rsid w:val="00F855CB"/>
    <w:rsid w:val="00F85744"/>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F6C"/>
    <w:rsid w:val="00F90FD6"/>
    <w:rsid w:val="00F910E4"/>
    <w:rsid w:val="00F915AB"/>
    <w:rsid w:val="00F9174D"/>
    <w:rsid w:val="00F91906"/>
    <w:rsid w:val="00F91932"/>
    <w:rsid w:val="00F91CA2"/>
    <w:rsid w:val="00F91DAC"/>
    <w:rsid w:val="00F91FB8"/>
    <w:rsid w:val="00F92174"/>
    <w:rsid w:val="00F923DB"/>
    <w:rsid w:val="00F92725"/>
    <w:rsid w:val="00F92A1A"/>
    <w:rsid w:val="00F92E9C"/>
    <w:rsid w:val="00F9357A"/>
    <w:rsid w:val="00F939E7"/>
    <w:rsid w:val="00F93A3D"/>
    <w:rsid w:val="00F93A5F"/>
    <w:rsid w:val="00F94003"/>
    <w:rsid w:val="00F945E2"/>
    <w:rsid w:val="00F94737"/>
    <w:rsid w:val="00F9495D"/>
    <w:rsid w:val="00F95013"/>
    <w:rsid w:val="00F951BD"/>
    <w:rsid w:val="00F9590D"/>
    <w:rsid w:val="00F9632D"/>
    <w:rsid w:val="00F9644F"/>
    <w:rsid w:val="00F96479"/>
    <w:rsid w:val="00F965D9"/>
    <w:rsid w:val="00F96C7A"/>
    <w:rsid w:val="00F96E7C"/>
    <w:rsid w:val="00F97554"/>
    <w:rsid w:val="00F975B5"/>
    <w:rsid w:val="00F97666"/>
    <w:rsid w:val="00F97AFC"/>
    <w:rsid w:val="00F97F06"/>
    <w:rsid w:val="00FA0509"/>
    <w:rsid w:val="00FA0E7C"/>
    <w:rsid w:val="00FA1553"/>
    <w:rsid w:val="00FA17D6"/>
    <w:rsid w:val="00FA18F8"/>
    <w:rsid w:val="00FA1978"/>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1C0"/>
    <w:rsid w:val="00FA526F"/>
    <w:rsid w:val="00FA53C1"/>
    <w:rsid w:val="00FA5527"/>
    <w:rsid w:val="00FA558C"/>
    <w:rsid w:val="00FA5710"/>
    <w:rsid w:val="00FA5871"/>
    <w:rsid w:val="00FA589E"/>
    <w:rsid w:val="00FA5909"/>
    <w:rsid w:val="00FA5A96"/>
    <w:rsid w:val="00FA5F21"/>
    <w:rsid w:val="00FA6225"/>
    <w:rsid w:val="00FA6562"/>
    <w:rsid w:val="00FA656D"/>
    <w:rsid w:val="00FA65C9"/>
    <w:rsid w:val="00FA6686"/>
    <w:rsid w:val="00FA6A8C"/>
    <w:rsid w:val="00FA6F14"/>
    <w:rsid w:val="00FA7A20"/>
    <w:rsid w:val="00FA7AA6"/>
    <w:rsid w:val="00FA7C04"/>
    <w:rsid w:val="00FB0443"/>
    <w:rsid w:val="00FB0540"/>
    <w:rsid w:val="00FB1309"/>
    <w:rsid w:val="00FB15D5"/>
    <w:rsid w:val="00FB18E8"/>
    <w:rsid w:val="00FB19D8"/>
    <w:rsid w:val="00FB22E5"/>
    <w:rsid w:val="00FB26C2"/>
    <w:rsid w:val="00FB2864"/>
    <w:rsid w:val="00FB2F94"/>
    <w:rsid w:val="00FB3502"/>
    <w:rsid w:val="00FB3CD6"/>
    <w:rsid w:val="00FB4065"/>
    <w:rsid w:val="00FB42E6"/>
    <w:rsid w:val="00FB4760"/>
    <w:rsid w:val="00FB47B5"/>
    <w:rsid w:val="00FB5201"/>
    <w:rsid w:val="00FB52FD"/>
    <w:rsid w:val="00FB57A7"/>
    <w:rsid w:val="00FB5A6B"/>
    <w:rsid w:val="00FB5A6F"/>
    <w:rsid w:val="00FB67CA"/>
    <w:rsid w:val="00FB7284"/>
    <w:rsid w:val="00FB72CB"/>
    <w:rsid w:val="00FB745A"/>
    <w:rsid w:val="00FB74A7"/>
    <w:rsid w:val="00FB77BB"/>
    <w:rsid w:val="00FB7C38"/>
    <w:rsid w:val="00FC0038"/>
    <w:rsid w:val="00FC0AB4"/>
    <w:rsid w:val="00FC0B11"/>
    <w:rsid w:val="00FC0B9B"/>
    <w:rsid w:val="00FC0E12"/>
    <w:rsid w:val="00FC1190"/>
    <w:rsid w:val="00FC1859"/>
    <w:rsid w:val="00FC1AB5"/>
    <w:rsid w:val="00FC1E51"/>
    <w:rsid w:val="00FC22FE"/>
    <w:rsid w:val="00FC23FA"/>
    <w:rsid w:val="00FC2742"/>
    <w:rsid w:val="00FC37F0"/>
    <w:rsid w:val="00FC3B07"/>
    <w:rsid w:val="00FC3BBC"/>
    <w:rsid w:val="00FC3EEB"/>
    <w:rsid w:val="00FC4278"/>
    <w:rsid w:val="00FC4423"/>
    <w:rsid w:val="00FC47CD"/>
    <w:rsid w:val="00FC47D1"/>
    <w:rsid w:val="00FC4CA4"/>
    <w:rsid w:val="00FC4ED1"/>
    <w:rsid w:val="00FC4F3D"/>
    <w:rsid w:val="00FC545C"/>
    <w:rsid w:val="00FC553E"/>
    <w:rsid w:val="00FC64A8"/>
    <w:rsid w:val="00FC65A0"/>
    <w:rsid w:val="00FC6B41"/>
    <w:rsid w:val="00FC6D8C"/>
    <w:rsid w:val="00FC7062"/>
    <w:rsid w:val="00FC791E"/>
    <w:rsid w:val="00FC7F93"/>
    <w:rsid w:val="00FD0EB5"/>
    <w:rsid w:val="00FD10D2"/>
    <w:rsid w:val="00FD17D7"/>
    <w:rsid w:val="00FD2073"/>
    <w:rsid w:val="00FD235B"/>
    <w:rsid w:val="00FD2804"/>
    <w:rsid w:val="00FD282A"/>
    <w:rsid w:val="00FD2A71"/>
    <w:rsid w:val="00FD3124"/>
    <w:rsid w:val="00FD3905"/>
    <w:rsid w:val="00FD3FB4"/>
    <w:rsid w:val="00FD4CC0"/>
    <w:rsid w:val="00FD5344"/>
    <w:rsid w:val="00FD5999"/>
    <w:rsid w:val="00FD6318"/>
    <w:rsid w:val="00FD6A3D"/>
    <w:rsid w:val="00FD6D13"/>
    <w:rsid w:val="00FD6F9D"/>
    <w:rsid w:val="00FD72D9"/>
    <w:rsid w:val="00FD73AE"/>
    <w:rsid w:val="00FD75E5"/>
    <w:rsid w:val="00FD7D6B"/>
    <w:rsid w:val="00FD7D8D"/>
    <w:rsid w:val="00FE00DC"/>
    <w:rsid w:val="00FE0477"/>
    <w:rsid w:val="00FE0657"/>
    <w:rsid w:val="00FE0D40"/>
    <w:rsid w:val="00FE1583"/>
    <w:rsid w:val="00FE15F5"/>
    <w:rsid w:val="00FE1728"/>
    <w:rsid w:val="00FE2131"/>
    <w:rsid w:val="00FE22FE"/>
    <w:rsid w:val="00FE2B7B"/>
    <w:rsid w:val="00FE2C94"/>
    <w:rsid w:val="00FE3100"/>
    <w:rsid w:val="00FE3768"/>
    <w:rsid w:val="00FE3D47"/>
    <w:rsid w:val="00FE42C4"/>
    <w:rsid w:val="00FE47B0"/>
    <w:rsid w:val="00FE490F"/>
    <w:rsid w:val="00FE5172"/>
    <w:rsid w:val="00FE5236"/>
    <w:rsid w:val="00FE5977"/>
    <w:rsid w:val="00FE5CB2"/>
    <w:rsid w:val="00FE65DB"/>
    <w:rsid w:val="00FE6BA7"/>
    <w:rsid w:val="00FE6DEC"/>
    <w:rsid w:val="00FE7266"/>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09D"/>
    <w:rsid w:val="00FF37C5"/>
    <w:rsid w:val="00FF3A12"/>
    <w:rsid w:val="00FF3C0B"/>
    <w:rsid w:val="00FF3CFC"/>
    <w:rsid w:val="00FF43AF"/>
    <w:rsid w:val="00FF48E0"/>
    <w:rsid w:val="00FF4987"/>
    <w:rsid w:val="00FF5026"/>
    <w:rsid w:val="00FF5173"/>
    <w:rsid w:val="00FF51D0"/>
    <w:rsid w:val="00FF52CC"/>
    <w:rsid w:val="00FF52E3"/>
    <w:rsid w:val="00FF5D1A"/>
    <w:rsid w:val="00FF609A"/>
    <w:rsid w:val="00FF6CF6"/>
    <w:rsid w:val="00FF70CF"/>
    <w:rsid w:val="00FF72A3"/>
    <w:rsid w:val="00FF74BE"/>
    <w:rsid w:val="00FF78DB"/>
    <w:rsid w:val="1575AEB2"/>
    <w:rsid w:val="1702D3F2"/>
  </w:rsids>
  <m:mathPr>
    <m:mathFont m:val="Cambria Math"/>
    <m:brkBin m:val="before"/>
    <m:brkBinSub m:val="--"/>
    <m:smallFrac/>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SimSun" w:hAnsi="Arial"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List Number" w:semiHidden="0" w:unhideWhenUsed="0"/>
    <w:lsdException w:name="List 4" w:semiHidden="0" w:unhideWhenUsed="0"/>
    <w:lsdException w:name="List 5" w:semiHidden="0" w:unhideWhenUsed="0"/>
    <w:lsdException w:name="Title" w:semiHidden="0" w:unhideWhenUsed="0" w:qFormat="1"/>
    <w:lsdException w:name="Default Paragraph Font" w:uiPriority="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FollowedHyperlink" w:uiPriority="99"/>
    <w:lsdException w:name="Strong" w:semiHidden="0" w:unhideWhenUsed="0" w:qFormat="1"/>
    <w:lsdException w:name="Emphasis" w:semiHidden="0" w:unhideWhenUsed="0" w:qFormat="1"/>
    <w:lsdException w:name="Normal (Web)" w:uiPriority="99"/>
    <w:lsdException w:name="No Lis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512CE"/>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rsid w:val="00184F51"/>
    <w:rPr>
      <w:sz w:val="36"/>
      <w:lang w:val="en-GB" w:eastAsia="en-US"/>
    </w:rPr>
  </w:style>
  <w:style w:type="character" w:customStyle="1" w:styleId="Heading2Char">
    <w:name w:val="Heading 2 Char"/>
    <w:link w:val="Heading2"/>
    <w:rsid w:val="00184F51"/>
    <w:rPr>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paragraph" w:customStyle="1" w:styleId="H6">
    <w:name w:val="H6"/>
    <w:basedOn w:val="Heading5"/>
    <w:next w:val="Normal"/>
    <w:rsid w:val="00A63872"/>
    <w:pPr>
      <w:ind w:left="1985" w:hanging="1985"/>
      <w:outlineLvl w:val="9"/>
    </w:pPr>
    <w:rPr>
      <w:sz w:val="20"/>
    </w:rPr>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ListNumber">
    <w:name w:val="List Number"/>
    <w:basedOn w:val="List"/>
    <w:rsid w:val="00A63872"/>
  </w:style>
  <w:style w:type="paragraph" w:styleId="List">
    <w:name w:val="List"/>
    <w:basedOn w:val="Normal"/>
    <w:rsid w:val="00A63872"/>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AL">
    <w:name w:val="TAL"/>
    <w:basedOn w:val="Normal"/>
    <w:rsid w:val="00A63872"/>
    <w:pPr>
      <w:keepNext/>
      <w:keepLines/>
      <w:spacing w:after="0"/>
    </w:pPr>
    <w:rPr>
      <w:rFonts w:ascii="Arial" w:hAnsi="Arial"/>
      <w:sz w:val="18"/>
    </w:rPr>
  </w:style>
  <w:style w:type="character" w:customStyle="1" w:styleId="TACChar">
    <w:name w:val="TAC Char"/>
    <w:link w:val="TAC"/>
    <w:rsid w:val="00AF7F0E"/>
    <w:rPr>
      <w:rFonts w:ascii="Arial" w:hAnsi="Arial"/>
      <w:sz w:val="18"/>
      <w:lang w:val="en-GB" w:eastAsia="en-US"/>
    </w:rPr>
  </w:style>
  <w:style w:type="paragraph" w:customStyle="1" w:styleId="TF">
    <w:name w:val="TF"/>
    <w:basedOn w:val="TH"/>
    <w:rsid w:val="00A63872"/>
    <w:pPr>
      <w:keepNext w:val="0"/>
      <w:spacing w:before="0" w:after="240"/>
    </w:pPr>
  </w:style>
  <w:style w:type="paragraph" w:customStyle="1" w:styleId="TH">
    <w:name w:val="TH"/>
    <w:basedOn w:val="Normal"/>
    <w:link w:val="THChar"/>
    <w:rsid w:val="00A63872"/>
    <w:pPr>
      <w:keepNext/>
      <w:keepLines/>
      <w:spacing w:before="60"/>
      <w:jc w:val="center"/>
    </w:pPr>
    <w:rPr>
      <w:rFonts w:ascii="Arial" w:hAnsi="Arial"/>
      <w:b/>
    </w:rPr>
  </w:style>
  <w:style w:type="character" w:customStyle="1" w:styleId="THChar">
    <w:name w:val="TH Char"/>
    <w:link w:val="TH"/>
    <w:rsid w:val="0007162A"/>
    <w:rPr>
      <w:rFonts w:ascii="Arial" w:hAnsi="Arial"/>
      <w:b/>
      <w:lang w:val="en-GB" w:eastAsia="en-US"/>
    </w:r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
    <w:name w:val="List Bullet"/>
    <w:basedOn w:val="List"/>
    <w:rsid w:val="00A63872"/>
  </w:style>
  <w:style w:type="paragraph" w:styleId="ListBullet3">
    <w:name w:val="List Bullet 3"/>
    <w:basedOn w:val="ListBullet2"/>
    <w:rsid w:val="00A63872"/>
    <w:pPr>
      <w:ind w:left="1135"/>
    </w:pPr>
  </w:style>
  <w:style w:type="paragraph" w:customStyle="1" w:styleId="EQ">
    <w:name w:val="EQ"/>
    <w:basedOn w:val="Normal"/>
    <w:next w:val="Normal"/>
    <w:rsid w:val="00A63872"/>
    <w:pPr>
      <w:keepLines/>
      <w:tabs>
        <w:tab w:val="center" w:pos="4536"/>
        <w:tab w:val="right" w:pos="9072"/>
      </w:tabs>
    </w:pPr>
    <w:rPr>
      <w:noProof/>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TAN">
    <w:name w:val="TAN"/>
    <w:basedOn w:val="TAL"/>
    <w:rsid w:val="00A63872"/>
    <w:pPr>
      <w:ind w:left="851" w:hanging="851"/>
    </w:p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FE0D40"/>
    <w:rPr>
      <w:rFonts w:ascii="Arial" w:hAnsi="Arial"/>
      <w:vanish w:val="0"/>
      <w:color w:val="FF0000"/>
      <w:sz w:val="24"/>
    </w:rPr>
  </w:style>
  <w:style w:type="paragraph" w:styleId="BodyText3">
    <w:name w:val="Body Text 3"/>
    <w:basedOn w:val="Normal"/>
    <w:rsid w:val="00FE0D40"/>
    <w:rPr>
      <w:i/>
    </w:rPr>
  </w:style>
  <w:style w:type="paragraph" w:styleId="DocumentMap">
    <w:name w:val="Document Map"/>
    <w:basedOn w:val="Normal"/>
    <w:semiHidden/>
    <w:rsid w:val="00FE0D40"/>
    <w:pPr>
      <w:shd w:val="clear" w:color="auto" w:fill="000080"/>
    </w:pPr>
    <w:rPr>
      <w:rFonts w:ascii="Tahoma" w:hAnsi="Tahoma"/>
    </w:rPr>
  </w:style>
  <w:style w:type="paragraph" w:customStyle="1" w:styleId="Bulletedo1">
    <w:name w:val="Bulleted o 1"/>
    <w:basedOn w:val="Normal"/>
    <w:rsid w:val="00FE0D40"/>
    <w:pPr>
      <w:tabs>
        <w:tab w:val="num" w:pos="360"/>
      </w:tabs>
      <w:ind w:left="360" w:hanging="360"/>
    </w:pPr>
  </w:style>
  <w:style w:type="paragraph" w:customStyle="1" w:styleId="text">
    <w:name w:val="text"/>
    <w:basedOn w:val="Normal"/>
    <w:rsid w:val="00FE0D40"/>
    <w:pPr>
      <w:spacing w:after="240"/>
      <w:jc w:val="both"/>
    </w:pPr>
    <w:rPr>
      <w:sz w:val="24"/>
      <w:lang w:eastAsia="zh-CN"/>
    </w:rPr>
  </w:style>
  <w:style w:type="paragraph" w:customStyle="1" w:styleId="Equation">
    <w:name w:val="Equation"/>
    <w:basedOn w:val="Normal"/>
    <w:next w:val="Normal"/>
    <w:rsid w:val="00FE0D40"/>
    <w:pPr>
      <w:tabs>
        <w:tab w:val="right" w:pos="10206"/>
      </w:tabs>
      <w:spacing w:after="220"/>
      <w:ind w:left="1298"/>
    </w:pPr>
    <w:rPr>
      <w:rFonts w:ascii="Arial" w:hAnsi="Arial"/>
      <w:sz w:val="22"/>
      <w:lang w:eastAsia="zh-CN"/>
    </w:rPr>
  </w:style>
  <w:style w:type="paragraph" w:customStyle="1" w:styleId="00BodyText">
    <w:name w:val="00 BodyText"/>
    <w:basedOn w:val="Normal"/>
    <w:rsid w:val="00FE0D40"/>
    <w:pPr>
      <w:spacing w:after="220"/>
    </w:pPr>
    <w:rPr>
      <w:rFonts w:ascii="Arial" w:hAnsi="Arial"/>
      <w:sz w:val="22"/>
    </w:rPr>
  </w:style>
  <w:style w:type="paragraph" w:customStyle="1" w:styleId="11BodyText">
    <w:name w:val="11 BodyText"/>
    <w:basedOn w:val="Normal"/>
    <w:rsid w:val="00FE0D40"/>
    <w:pPr>
      <w:spacing w:after="220"/>
      <w:ind w:left="1298"/>
    </w:pPr>
    <w:rPr>
      <w:rFonts w:ascii="Arial" w:hAnsi="Arial"/>
      <w:sz w:val="22"/>
    </w:rPr>
  </w:style>
  <w:style w:type="paragraph" w:customStyle="1" w:styleId="table">
    <w:name w:val="table"/>
    <w:basedOn w:val="text"/>
    <w:next w:val="text"/>
    <w:rsid w:val="00FE0D40"/>
    <w:pPr>
      <w:spacing w:after="0"/>
      <w:jc w:val="center"/>
    </w:pPr>
    <w:rPr>
      <w:sz w:val="20"/>
    </w:rPr>
  </w:style>
  <w:style w:type="paragraph" w:styleId="Caption">
    <w:name w:val="caption"/>
    <w:aliases w:val="cap"/>
    <w:basedOn w:val="Normal"/>
    <w:next w:val="Normal"/>
    <w:qFormat/>
    <w:rsid w:val="00FE0D40"/>
    <w:pPr>
      <w:spacing w:before="120" w:after="120"/>
    </w:pPr>
    <w:rPr>
      <w:b/>
      <w:bCs/>
    </w:rPr>
  </w:style>
  <w:style w:type="paragraph" w:customStyle="1" w:styleId="bodyCharCharChar">
    <w:name w:val="body Char Char Char"/>
    <w:basedOn w:val="Normal"/>
    <w:rsid w:val="00FE0D40"/>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FE0D40"/>
    <w:pPr>
      <w:spacing w:after="120"/>
      <w:jc w:val="both"/>
    </w:pPr>
    <w:rPr>
      <w:rFonts w:ascii="Times" w:hAnsi="Times"/>
      <w:szCs w:val="24"/>
    </w:rPr>
  </w:style>
  <w:style w:type="paragraph" w:styleId="BodyText2">
    <w:name w:val="Body Text 2"/>
    <w:basedOn w:val="Normal"/>
    <w:rsid w:val="00FE0D40"/>
    <w:pPr>
      <w:tabs>
        <w:tab w:val="left" w:pos="1985"/>
      </w:tabs>
      <w:spacing w:after="0"/>
      <w:jc w:val="both"/>
    </w:pPr>
    <w:rPr>
      <w:rFonts w:ascii="Arial" w:hAnsi="Arial"/>
      <w:sz w:val="22"/>
    </w:rPr>
  </w:style>
  <w:style w:type="character" w:customStyle="1" w:styleId="Heading1Char">
    <w:name w:val="Heading 1 Char"/>
    <w:rsid w:val="00FE0D40"/>
    <w:rPr>
      <w:rFonts w:ascii="Arial" w:hAnsi="Arial"/>
      <w:sz w:val="36"/>
      <w:lang w:val="en-GB" w:eastAsia="en-US" w:bidi="ar-SA"/>
    </w:rPr>
  </w:style>
  <w:style w:type="paragraph" w:customStyle="1" w:styleId="body">
    <w:name w:val="body"/>
    <w:basedOn w:val="Normal"/>
    <w:rsid w:val="00FE0D40"/>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style>
  <w:style w:type="character" w:customStyle="1" w:styleId="CommentTextChar">
    <w:name w:val="Comment Text Char"/>
    <w:link w:val="CommentText"/>
    <w:uiPriority w:val="99"/>
    <w:rsid w:val="00552FF4"/>
    <w:rPr>
      <w:rFonts w:ascii="Times New Roman" w:hAnsi="Times New Roman"/>
      <w:lang w:val="en-GB"/>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eastAsia="MS Mincho"/>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paragraph" w:customStyle="1" w:styleId="LGTdoc">
    <w:name w:val="LGTdoc_본문"/>
    <w:basedOn w:val="Normal"/>
    <w:rsid w:val="00D86ACF"/>
    <w:pPr>
      <w:widowControl w:val="0"/>
      <w:overflowPunct/>
      <w:snapToGrid w:val="0"/>
      <w:spacing w:afterLines="5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styleId="Hyperlink">
    <w:name w:val="Hyperlink"/>
    <w:uiPriority w:val="99"/>
    <w:rsid w:val="005A18F9"/>
    <w:rPr>
      <w:color w:val="0000FF"/>
      <w:u w:val="single"/>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character" w:styleId="SubtleEmphasis">
    <w:name w:val="Subtle Emphasis"/>
    <w:basedOn w:val="DefaultParagraphFont"/>
    <w:uiPriority w:val="19"/>
    <w:qFormat/>
    <w:rsid w:val="00072BFD"/>
    <w:rPr>
      <w:i/>
      <w:iCs/>
      <w:color w:val="808080" w:themeColor="text1" w:themeTint="7F"/>
    </w:rPr>
  </w:style>
  <w:style w:type="character" w:styleId="Emphasis">
    <w:name w:val="Emphasis"/>
    <w:basedOn w:val="DefaultParagraphFont"/>
    <w:qFormat/>
    <w:rsid w:val="00041371"/>
    <w:rPr>
      <w:i/>
      <w:iCs/>
    </w:rPr>
  </w:style>
  <w:style w:type="character" w:styleId="FollowedHyperlink">
    <w:name w:val="FollowedHyperlink"/>
    <w:basedOn w:val="DefaultParagraphFont"/>
    <w:uiPriority w:val="99"/>
    <w:semiHidden/>
    <w:unhideWhenUsed/>
    <w:rsid w:val="00274AA4"/>
    <w:rPr>
      <w:color w:val="800080"/>
      <w:u w:val="single"/>
    </w:rPr>
  </w:style>
  <w:style w:type="paragraph" w:customStyle="1" w:styleId="xl65">
    <w:name w:val="xl65"/>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6">
    <w:name w:val="xl66"/>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auto"/>
    </w:pPr>
    <w:rPr>
      <w:rFonts w:ascii="Century" w:eastAsia="Times New Roman" w:hAnsi="Century"/>
      <w:color w:val="000000"/>
      <w:lang w:eastAsia="zh-TW"/>
    </w:rPr>
  </w:style>
  <w:style w:type="paragraph" w:customStyle="1" w:styleId="xl67">
    <w:name w:val="xl67"/>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paragraph" w:customStyle="1" w:styleId="xl68">
    <w:name w:val="xl68"/>
    <w:basedOn w:val="Normal"/>
    <w:rsid w:val="00274AA4"/>
    <w:pPr>
      <w:overflowPunct/>
      <w:autoSpaceDE/>
      <w:autoSpaceDN/>
      <w:adjustRightInd/>
      <w:spacing w:before="100" w:beforeAutospacing="1" w:after="100" w:afterAutospacing="1"/>
      <w:jc w:val="center"/>
      <w:textAlignment w:val="center"/>
    </w:pPr>
    <w:rPr>
      <w:rFonts w:eastAsia="Times New Roman"/>
      <w:sz w:val="24"/>
      <w:szCs w:val="24"/>
      <w:lang w:eastAsia="zh-TW"/>
    </w:rPr>
  </w:style>
  <w:style w:type="paragraph" w:customStyle="1" w:styleId="xl69">
    <w:name w:val="xl69"/>
    <w:basedOn w:val="Normal"/>
    <w:rsid w:val="00274AA4"/>
    <w:pPr>
      <w:pBdr>
        <w:top w:val="single" w:sz="4" w:space="0" w:color="000000"/>
        <w:left w:val="single" w:sz="4" w:space="0" w:color="000000"/>
        <w:bottom w:val="single" w:sz="4" w:space="0" w:color="000000"/>
        <w:right w:val="single" w:sz="4" w:space="0" w:color="000000"/>
      </w:pBdr>
      <w:overflowPunct/>
      <w:autoSpaceDE/>
      <w:autoSpaceDN/>
      <w:adjustRightInd/>
      <w:spacing w:before="100" w:beforeAutospacing="1" w:after="100" w:afterAutospacing="1"/>
      <w:jc w:val="center"/>
      <w:textAlignment w:val="center"/>
    </w:pPr>
    <w:rPr>
      <w:rFonts w:ascii="Century" w:eastAsia="Times New Roman" w:hAnsi="Century"/>
      <w:color w:val="000000"/>
      <w:lang w:eastAsia="zh-TW"/>
    </w:rPr>
  </w:style>
  <w:style w:type="table" w:styleId="LightShading-Accent2">
    <w:name w:val="Light Shading Accent 2"/>
    <w:basedOn w:val="TableNormal"/>
    <w:uiPriority w:val="60"/>
    <w:rsid w:val="002F1D0C"/>
    <w:rPr>
      <w:color w:val="C45911" w:themeColor="accent2" w:themeShade="BF"/>
    </w:rPr>
    <w:tblPr>
      <w:tblStyleRowBandSize w:val="1"/>
      <w:tblStyleColBandSize w:val="1"/>
      <w:tblInd w:w="0" w:type="dxa"/>
      <w:tblBorders>
        <w:top w:val="single" w:sz="8" w:space="0" w:color="ED7D31" w:themeColor="accent2"/>
        <w:bottom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lastRow">
      <w:pPr>
        <w:spacing w:before="0" w:after="0" w:line="240" w:lineRule="auto"/>
      </w:pPr>
      <w:rPr>
        <w:b/>
        <w:bCs/>
      </w:rPr>
      <w:tblPr/>
      <w:tcPr>
        <w:tcBorders>
          <w:top w:val="single" w:sz="8" w:space="0" w:color="ED7D31" w:themeColor="accent2"/>
          <w:left w:val="nil"/>
          <w:bottom w:val="single" w:sz="8" w:space="0" w:color="ED7D31"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hemeFill="accent2" w:themeFillTint="3F"/>
      </w:tcPr>
    </w:tblStylePr>
    <w:tblStylePr w:type="band1Horz">
      <w:tblPr/>
      <w:tcPr>
        <w:tcBorders>
          <w:left w:val="nil"/>
          <w:right w:val="nil"/>
          <w:insideH w:val="nil"/>
          <w:insideV w:val="nil"/>
        </w:tcBorders>
        <w:shd w:val="clear" w:color="auto" w:fill="FADECB" w:themeFill="accent2" w:themeFillTint="3F"/>
      </w:tcPr>
    </w:tblStylePr>
  </w:style>
  <w:style w:type="table" w:styleId="LightList-Accent2">
    <w:name w:val="Light List Accent 2"/>
    <w:basedOn w:val="TableNormal"/>
    <w:uiPriority w:val="61"/>
    <w:rsid w:val="002F1D0C"/>
    <w:tblPr>
      <w:tblStyleRowBandSize w:val="1"/>
      <w:tblStyleColBandSize w:val="1"/>
      <w:tblInd w:w="0" w:type="dxa"/>
      <w:tblBorders>
        <w:top w:val="single" w:sz="8" w:space="0" w:color="ED7D31" w:themeColor="accent2"/>
        <w:left w:val="single" w:sz="8" w:space="0" w:color="ED7D31" w:themeColor="accent2"/>
        <w:bottom w:val="single" w:sz="8" w:space="0" w:color="ED7D31" w:themeColor="accent2"/>
        <w:right w:val="single" w:sz="8" w:space="0" w:color="ED7D31"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ED7D31" w:themeFill="accent2"/>
      </w:tcPr>
    </w:tblStylePr>
    <w:tblStylePr w:type="lastRow">
      <w:pPr>
        <w:spacing w:before="0" w:after="0" w:line="240" w:lineRule="auto"/>
      </w:pPr>
      <w:rPr>
        <w:b/>
        <w:bCs/>
      </w:rPr>
      <w:tblPr/>
      <w:tcPr>
        <w:tcBorders>
          <w:top w:val="double" w:sz="6" w:space="0" w:color="ED7D31" w:themeColor="accent2"/>
          <w:left w:val="single" w:sz="8" w:space="0" w:color="ED7D31" w:themeColor="accent2"/>
          <w:bottom w:val="single" w:sz="8" w:space="0" w:color="ED7D31" w:themeColor="accent2"/>
          <w:right w:val="single" w:sz="8" w:space="0" w:color="ED7D31" w:themeColor="accent2"/>
        </w:tcBorders>
      </w:tcPr>
    </w:tblStylePr>
    <w:tblStylePr w:type="firstCol">
      <w:rPr>
        <w:b/>
        <w:bCs/>
      </w:rPr>
    </w:tblStylePr>
    <w:tblStylePr w:type="lastCol">
      <w:rPr>
        <w:b/>
        <w:bCs/>
      </w:rPr>
    </w:tblStylePr>
    <w:tblStylePr w:type="band1Vert">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tblStylePr w:type="band1Horz">
      <w:tblPr/>
      <w:tcPr>
        <w:tcBorders>
          <w:top w:val="single" w:sz="8" w:space="0" w:color="ED7D31" w:themeColor="accent2"/>
          <w:left w:val="single" w:sz="8" w:space="0" w:color="ED7D31" w:themeColor="accent2"/>
          <w:bottom w:val="single" w:sz="8" w:space="0" w:color="ED7D31" w:themeColor="accent2"/>
          <w:right w:val="single" w:sz="8" w:space="0" w:color="ED7D31" w:themeColor="accent2"/>
        </w:tcBorders>
      </w:tcPr>
    </w:tblStylePr>
  </w:style>
</w:styles>
</file>

<file path=word/webSettings.xml><?xml version="1.0" encoding="utf-8"?>
<w:webSettings xmlns:r="http://schemas.openxmlformats.org/officeDocument/2006/relationships" xmlns:w="http://schemas.openxmlformats.org/wordprocessingml/2006/main">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35534638">
      <w:bodyDiv w:val="1"/>
      <w:marLeft w:val="0"/>
      <w:marRight w:val="0"/>
      <w:marTop w:val="0"/>
      <w:marBottom w:val="0"/>
      <w:divBdr>
        <w:top w:val="none" w:sz="0" w:space="0" w:color="auto"/>
        <w:left w:val="none" w:sz="0" w:space="0" w:color="auto"/>
        <w:bottom w:val="none" w:sz="0" w:space="0" w:color="auto"/>
        <w:right w:val="none" w:sz="0" w:space="0" w:color="auto"/>
      </w:divBdr>
      <w:divsChild>
        <w:div w:id="1474910980">
          <w:marLeft w:val="360"/>
          <w:marRight w:val="0"/>
          <w:marTop w:val="200"/>
          <w:marBottom w:val="0"/>
          <w:divBdr>
            <w:top w:val="none" w:sz="0" w:space="0" w:color="auto"/>
            <w:left w:val="none" w:sz="0" w:space="0" w:color="auto"/>
            <w:bottom w:val="none" w:sz="0" w:space="0" w:color="auto"/>
            <w:right w:val="none" w:sz="0" w:space="0" w:color="auto"/>
          </w:divBdr>
        </w:div>
        <w:div w:id="587232233">
          <w:marLeft w:val="360"/>
          <w:marRight w:val="0"/>
          <w:marTop w:val="200"/>
          <w:marBottom w:val="0"/>
          <w:divBdr>
            <w:top w:val="none" w:sz="0" w:space="0" w:color="auto"/>
            <w:left w:val="none" w:sz="0" w:space="0" w:color="auto"/>
            <w:bottom w:val="none" w:sz="0" w:space="0" w:color="auto"/>
            <w:right w:val="none" w:sz="0" w:space="0" w:color="auto"/>
          </w:divBdr>
        </w:div>
        <w:div w:id="1305086416">
          <w:marLeft w:val="360"/>
          <w:marRight w:val="0"/>
          <w:marTop w:val="200"/>
          <w:marBottom w:val="0"/>
          <w:divBdr>
            <w:top w:val="none" w:sz="0" w:space="0" w:color="auto"/>
            <w:left w:val="none" w:sz="0" w:space="0" w:color="auto"/>
            <w:bottom w:val="none" w:sz="0" w:space="0" w:color="auto"/>
            <w:right w:val="none" w:sz="0" w:space="0" w:color="auto"/>
          </w:divBdr>
        </w:div>
      </w:divsChild>
    </w:div>
    <w:div w:id="144706279">
      <w:bodyDiv w:val="1"/>
      <w:marLeft w:val="0"/>
      <w:marRight w:val="0"/>
      <w:marTop w:val="0"/>
      <w:marBottom w:val="0"/>
      <w:divBdr>
        <w:top w:val="none" w:sz="0" w:space="0" w:color="auto"/>
        <w:left w:val="none" w:sz="0" w:space="0" w:color="auto"/>
        <w:bottom w:val="none" w:sz="0" w:space="0" w:color="auto"/>
        <w:right w:val="none" w:sz="0" w:space="0" w:color="auto"/>
      </w:divBdr>
    </w:div>
    <w:div w:id="170528664">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18782220">
      <w:bodyDiv w:val="1"/>
      <w:marLeft w:val="0"/>
      <w:marRight w:val="0"/>
      <w:marTop w:val="0"/>
      <w:marBottom w:val="0"/>
      <w:divBdr>
        <w:top w:val="none" w:sz="0" w:space="0" w:color="auto"/>
        <w:left w:val="none" w:sz="0" w:space="0" w:color="auto"/>
        <w:bottom w:val="none" w:sz="0" w:space="0" w:color="auto"/>
        <w:right w:val="none" w:sz="0" w:space="0" w:color="auto"/>
      </w:divBdr>
    </w:div>
    <w:div w:id="219286533">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88048013">
      <w:bodyDiv w:val="1"/>
      <w:marLeft w:val="0"/>
      <w:marRight w:val="0"/>
      <w:marTop w:val="0"/>
      <w:marBottom w:val="0"/>
      <w:divBdr>
        <w:top w:val="none" w:sz="0" w:space="0" w:color="auto"/>
        <w:left w:val="none" w:sz="0" w:space="0" w:color="auto"/>
        <w:bottom w:val="none" w:sz="0" w:space="0" w:color="auto"/>
        <w:right w:val="none" w:sz="0" w:space="0" w:color="auto"/>
      </w:divBdr>
      <w:divsChild>
        <w:div w:id="1668360409">
          <w:marLeft w:val="547"/>
          <w:marRight w:val="0"/>
          <w:marTop w:val="67"/>
          <w:marBottom w:val="0"/>
          <w:divBdr>
            <w:top w:val="none" w:sz="0" w:space="0" w:color="auto"/>
            <w:left w:val="none" w:sz="0" w:space="0" w:color="auto"/>
            <w:bottom w:val="none" w:sz="0" w:space="0" w:color="auto"/>
            <w:right w:val="none" w:sz="0" w:space="0" w:color="auto"/>
          </w:divBdr>
        </w:div>
      </w:divsChild>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348528325">
      <w:bodyDiv w:val="1"/>
      <w:marLeft w:val="0"/>
      <w:marRight w:val="0"/>
      <w:marTop w:val="0"/>
      <w:marBottom w:val="0"/>
      <w:divBdr>
        <w:top w:val="none" w:sz="0" w:space="0" w:color="auto"/>
        <w:left w:val="none" w:sz="0" w:space="0" w:color="auto"/>
        <w:bottom w:val="none" w:sz="0" w:space="0" w:color="auto"/>
        <w:right w:val="none" w:sz="0" w:space="0" w:color="auto"/>
      </w:divBdr>
    </w:div>
    <w:div w:id="349991721">
      <w:bodyDiv w:val="1"/>
      <w:marLeft w:val="0"/>
      <w:marRight w:val="0"/>
      <w:marTop w:val="0"/>
      <w:marBottom w:val="0"/>
      <w:divBdr>
        <w:top w:val="none" w:sz="0" w:space="0" w:color="auto"/>
        <w:left w:val="none" w:sz="0" w:space="0" w:color="auto"/>
        <w:bottom w:val="none" w:sz="0" w:space="0" w:color="auto"/>
        <w:right w:val="none" w:sz="0" w:space="0" w:color="auto"/>
      </w:divBdr>
    </w:div>
    <w:div w:id="400907048">
      <w:bodyDiv w:val="1"/>
      <w:marLeft w:val="0"/>
      <w:marRight w:val="0"/>
      <w:marTop w:val="0"/>
      <w:marBottom w:val="0"/>
      <w:divBdr>
        <w:top w:val="none" w:sz="0" w:space="0" w:color="auto"/>
        <w:left w:val="none" w:sz="0" w:space="0" w:color="auto"/>
        <w:bottom w:val="none" w:sz="0" w:space="0" w:color="auto"/>
        <w:right w:val="none" w:sz="0" w:space="0" w:color="auto"/>
      </w:divBdr>
    </w:div>
    <w:div w:id="405690847">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3910855">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35765557">
      <w:bodyDiv w:val="1"/>
      <w:marLeft w:val="0"/>
      <w:marRight w:val="0"/>
      <w:marTop w:val="0"/>
      <w:marBottom w:val="0"/>
      <w:divBdr>
        <w:top w:val="none" w:sz="0" w:space="0" w:color="auto"/>
        <w:left w:val="none" w:sz="0" w:space="0" w:color="auto"/>
        <w:bottom w:val="none" w:sz="0" w:space="0" w:color="auto"/>
        <w:right w:val="none" w:sz="0" w:space="0" w:color="auto"/>
      </w:divBdr>
    </w:div>
    <w:div w:id="641038318">
      <w:bodyDiv w:val="1"/>
      <w:marLeft w:val="0"/>
      <w:marRight w:val="0"/>
      <w:marTop w:val="0"/>
      <w:marBottom w:val="0"/>
      <w:divBdr>
        <w:top w:val="none" w:sz="0" w:space="0" w:color="auto"/>
        <w:left w:val="none" w:sz="0" w:space="0" w:color="auto"/>
        <w:bottom w:val="none" w:sz="0" w:space="0" w:color="auto"/>
        <w:right w:val="none" w:sz="0" w:space="0" w:color="auto"/>
      </w:divBdr>
      <w:divsChild>
        <w:div w:id="1879931440">
          <w:marLeft w:val="547"/>
          <w:marRight w:val="0"/>
          <w:marTop w:val="67"/>
          <w:marBottom w:val="0"/>
          <w:divBdr>
            <w:top w:val="none" w:sz="0" w:space="0" w:color="auto"/>
            <w:left w:val="none" w:sz="0" w:space="0" w:color="auto"/>
            <w:bottom w:val="none" w:sz="0" w:space="0" w:color="auto"/>
            <w:right w:val="none" w:sz="0" w:space="0" w:color="auto"/>
          </w:divBdr>
        </w:div>
      </w:divsChild>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21711396">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1587435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118660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73007544">
      <w:bodyDiv w:val="1"/>
      <w:marLeft w:val="0"/>
      <w:marRight w:val="0"/>
      <w:marTop w:val="0"/>
      <w:marBottom w:val="0"/>
      <w:divBdr>
        <w:top w:val="none" w:sz="0" w:space="0" w:color="auto"/>
        <w:left w:val="none" w:sz="0" w:space="0" w:color="auto"/>
        <w:bottom w:val="none" w:sz="0" w:space="0" w:color="auto"/>
        <w:right w:val="none" w:sz="0" w:space="0" w:color="auto"/>
      </w:divBdr>
      <w:divsChild>
        <w:div w:id="1571381099">
          <w:marLeft w:val="0"/>
          <w:marRight w:val="0"/>
          <w:marTop w:val="0"/>
          <w:marBottom w:val="0"/>
          <w:divBdr>
            <w:top w:val="none" w:sz="0" w:space="0" w:color="auto"/>
            <w:left w:val="none" w:sz="0" w:space="0" w:color="auto"/>
            <w:bottom w:val="none" w:sz="0" w:space="0" w:color="auto"/>
            <w:right w:val="none" w:sz="0" w:space="0" w:color="auto"/>
          </w:divBdr>
        </w:div>
      </w:divsChild>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89800420">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07298968">
      <w:bodyDiv w:val="1"/>
      <w:marLeft w:val="0"/>
      <w:marRight w:val="0"/>
      <w:marTop w:val="0"/>
      <w:marBottom w:val="0"/>
      <w:divBdr>
        <w:top w:val="none" w:sz="0" w:space="0" w:color="auto"/>
        <w:left w:val="none" w:sz="0" w:space="0" w:color="auto"/>
        <w:bottom w:val="none" w:sz="0" w:space="0" w:color="auto"/>
        <w:right w:val="none" w:sz="0" w:space="0" w:color="auto"/>
      </w:divBdr>
    </w:div>
    <w:div w:id="922883337">
      <w:bodyDiv w:val="1"/>
      <w:marLeft w:val="0"/>
      <w:marRight w:val="0"/>
      <w:marTop w:val="0"/>
      <w:marBottom w:val="0"/>
      <w:divBdr>
        <w:top w:val="none" w:sz="0" w:space="0" w:color="auto"/>
        <w:left w:val="none" w:sz="0" w:space="0" w:color="auto"/>
        <w:bottom w:val="none" w:sz="0" w:space="0" w:color="auto"/>
        <w:right w:val="none" w:sz="0" w:space="0" w:color="auto"/>
      </w:divBdr>
      <w:divsChild>
        <w:div w:id="381902069">
          <w:marLeft w:val="547"/>
          <w:marRight w:val="0"/>
          <w:marTop w:val="115"/>
          <w:marBottom w:val="0"/>
          <w:divBdr>
            <w:top w:val="none" w:sz="0" w:space="0" w:color="auto"/>
            <w:left w:val="none" w:sz="0" w:space="0" w:color="auto"/>
            <w:bottom w:val="none" w:sz="0" w:space="0" w:color="auto"/>
            <w:right w:val="none" w:sz="0" w:space="0" w:color="auto"/>
          </w:divBdr>
        </w:div>
      </w:divsChild>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53638841">
      <w:bodyDiv w:val="1"/>
      <w:marLeft w:val="0"/>
      <w:marRight w:val="0"/>
      <w:marTop w:val="0"/>
      <w:marBottom w:val="0"/>
      <w:divBdr>
        <w:top w:val="none" w:sz="0" w:space="0" w:color="auto"/>
        <w:left w:val="none" w:sz="0" w:space="0" w:color="auto"/>
        <w:bottom w:val="none" w:sz="0" w:space="0" w:color="auto"/>
        <w:right w:val="none" w:sz="0" w:space="0" w:color="auto"/>
      </w:divBdr>
    </w:div>
    <w:div w:id="961956693">
      <w:bodyDiv w:val="1"/>
      <w:marLeft w:val="0"/>
      <w:marRight w:val="0"/>
      <w:marTop w:val="0"/>
      <w:marBottom w:val="0"/>
      <w:divBdr>
        <w:top w:val="none" w:sz="0" w:space="0" w:color="auto"/>
        <w:left w:val="none" w:sz="0" w:space="0" w:color="auto"/>
        <w:bottom w:val="none" w:sz="0" w:space="0" w:color="auto"/>
        <w:right w:val="none" w:sz="0" w:space="0" w:color="auto"/>
      </w:divBdr>
    </w:div>
    <w:div w:id="979043830">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20160534">
      <w:bodyDiv w:val="1"/>
      <w:marLeft w:val="0"/>
      <w:marRight w:val="0"/>
      <w:marTop w:val="0"/>
      <w:marBottom w:val="0"/>
      <w:divBdr>
        <w:top w:val="none" w:sz="0" w:space="0" w:color="auto"/>
        <w:left w:val="none" w:sz="0" w:space="0" w:color="auto"/>
        <w:bottom w:val="none" w:sz="0" w:space="0" w:color="auto"/>
        <w:right w:val="none" w:sz="0" w:space="0" w:color="auto"/>
      </w:divBdr>
    </w:div>
    <w:div w:id="1024475517">
      <w:bodyDiv w:val="1"/>
      <w:marLeft w:val="0"/>
      <w:marRight w:val="0"/>
      <w:marTop w:val="0"/>
      <w:marBottom w:val="0"/>
      <w:divBdr>
        <w:top w:val="none" w:sz="0" w:space="0" w:color="auto"/>
        <w:left w:val="none" w:sz="0" w:space="0" w:color="auto"/>
        <w:bottom w:val="none" w:sz="0" w:space="0" w:color="auto"/>
        <w:right w:val="none" w:sz="0" w:space="0" w:color="auto"/>
      </w:divBdr>
      <w:divsChild>
        <w:div w:id="490104504">
          <w:marLeft w:val="547"/>
          <w:marRight w:val="0"/>
          <w:marTop w:val="67"/>
          <w:marBottom w:val="0"/>
          <w:divBdr>
            <w:top w:val="none" w:sz="0" w:space="0" w:color="auto"/>
            <w:left w:val="none" w:sz="0" w:space="0" w:color="auto"/>
            <w:bottom w:val="none" w:sz="0" w:space="0" w:color="auto"/>
            <w:right w:val="none" w:sz="0" w:space="0" w:color="auto"/>
          </w:divBdr>
        </w:div>
      </w:divsChild>
    </w:div>
    <w:div w:id="1025205727">
      <w:bodyDiv w:val="1"/>
      <w:marLeft w:val="0"/>
      <w:marRight w:val="0"/>
      <w:marTop w:val="0"/>
      <w:marBottom w:val="0"/>
      <w:divBdr>
        <w:top w:val="none" w:sz="0" w:space="0" w:color="auto"/>
        <w:left w:val="none" w:sz="0" w:space="0" w:color="auto"/>
        <w:bottom w:val="none" w:sz="0" w:space="0" w:color="auto"/>
        <w:right w:val="none" w:sz="0" w:space="0" w:color="auto"/>
      </w:divBdr>
    </w:div>
    <w:div w:id="1030567300">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67649831">
      <w:bodyDiv w:val="1"/>
      <w:marLeft w:val="0"/>
      <w:marRight w:val="0"/>
      <w:marTop w:val="0"/>
      <w:marBottom w:val="0"/>
      <w:divBdr>
        <w:top w:val="none" w:sz="0" w:space="0" w:color="auto"/>
        <w:left w:val="none" w:sz="0" w:space="0" w:color="auto"/>
        <w:bottom w:val="none" w:sz="0" w:space="0" w:color="auto"/>
        <w:right w:val="none" w:sz="0" w:space="0" w:color="auto"/>
      </w:divBdr>
    </w:div>
    <w:div w:id="1070811849">
      <w:bodyDiv w:val="1"/>
      <w:marLeft w:val="0"/>
      <w:marRight w:val="0"/>
      <w:marTop w:val="0"/>
      <w:marBottom w:val="0"/>
      <w:divBdr>
        <w:top w:val="none" w:sz="0" w:space="0" w:color="auto"/>
        <w:left w:val="none" w:sz="0" w:space="0" w:color="auto"/>
        <w:bottom w:val="none" w:sz="0" w:space="0" w:color="auto"/>
        <w:right w:val="none" w:sz="0" w:space="0" w:color="auto"/>
      </w:divBdr>
    </w:div>
    <w:div w:id="1079981949">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6027511">
      <w:bodyDiv w:val="1"/>
      <w:marLeft w:val="0"/>
      <w:marRight w:val="0"/>
      <w:marTop w:val="0"/>
      <w:marBottom w:val="0"/>
      <w:divBdr>
        <w:top w:val="none" w:sz="0" w:space="0" w:color="auto"/>
        <w:left w:val="none" w:sz="0" w:space="0" w:color="auto"/>
        <w:bottom w:val="none" w:sz="0" w:space="0" w:color="auto"/>
        <w:right w:val="none" w:sz="0" w:space="0" w:color="auto"/>
      </w:divBdr>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48879549">
      <w:bodyDiv w:val="1"/>
      <w:marLeft w:val="0"/>
      <w:marRight w:val="0"/>
      <w:marTop w:val="0"/>
      <w:marBottom w:val="0"/>
      <w:divBdr>
        <w:top w:val="none" w:sz="0" w:space="0" w:color="auto"/>
        <w:left w:val="none" w:sz="0" w:space="0" w:color="auto"/>
        <w:bottom w:val="none" w:sz="0" w:space="0" w:color="auto"/>
        <w:right w:val="none" w:sz="0" w:space="0" w:color="auto"/>
      </w:divBdr>
    </w:div>
    <w:div w:id="1251158316">
      <w:bodyDiv w:val="1"/>
      <w:marLeft w:val="0"/>
      <w:marRight w:val="0"/>
      <w:marTop w:val="0"/>
      <w:marBottom w:val="0"/>
      <w:divBdr>
        <w:top w:val="none" w:sz="0" w:space="0" w:color="auto"/>
        <w:left w:val="none" w:sz="0" w:space="0" w:color="auto"/>
        <w:bottom w:val="none" w:sz="0" w:space="0" w:color="auto"/>
        <w:right w:val="none" w:sz="0" w:space="0" w:color="auto"/>
      </w:divBdr>
      <w:divsChild>
        <w:div w:id="997347185">
          <w:marLeft w:val="547"/>
          <w:marRight w:val="0"/>
          <w:marTop w:val="115"/>
          <w:marBottom w:val="0"/>
          <w:divBdr>
            <w:top w:val="none" w:sz="0" w:space="0" w:color="auto"/>
            <w:left w:val="none" w:sz="0" w:space="0" w:color="auto"/>
            <w:bottom w:val="none" w:sz="0" w:space="0" w:color="auto"/>
            <w:right w:val="none" w:sz="0" w:space="0" w:color="auto"/>
          </w:divBdr>
        </w:div>
      </w:divsChild>
    </w:div>
    <w:div w:id="1255433457">
      <w:bodyDiv w:val="1"/>
      <w:marLeft w:val="0"/>
      <w:marRight w:val="0"/>
      <w:marTop w:val="0"/>
      <w:marBottom w:val="0"/>
      <w:divBdr>
        <w:top w:val="none" w:sz="0" w:space="0" w:color="auto"/>
        <w:left w:val="none" w:sz="0" w:space="0" w:color="auto"/>
        <w:bottom w:val="none" w:sz="0" w:space="0" w:color="auto"/>
        <w:right w:val="none" w:sz="0" w:space="0" w:color="auto"/>
      </w:divBdr>
    </w:div>
    <w:div w:id="1258363798">
      <w:bodyDiv w:val="1"/>
      <w:marLeft w:val="0"/>
      <w:marRight w:val="0"/>
      <w:marTop w:val="0"/>
      <w:marBottom w:val="0"/>
      <w:divBdr>
        <w:top w:val="none" w:sz="0" w:space="0" w:color="auto"/>
        <w:left w:val="none" w:sz="0" w:space="0" w:color="auto"/>
        <w:bottom w:val="none" w:sz="0" w:space="0" w:color="auto"/>
        <w:right w:val="none" w:sz="0" w:space="0" w:color="auto"/>
      </w:divBdr>
      <w:divsChild>
        <w:div w:id="1356149272">
          <w:marLeft w:val="0"/>
          <w:marRight w:val="0"/>
          <w:marTop w:val="0"/>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46707111">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223628">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0999146">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487551979">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2641584">
      <w:bodyDiv w:val="1"/>
      <w:marLeft w:val="0"/>
      <w:marRight w:val="0"/>
      <w:marTop w:val="0"/>
      <w:marBottom w:val="0"/>
      <w:divBdr>
        <w:top w:val="none" w:sz="0" w:space="0" w:color="auto"/>
        <w:left w:val="none" w:sz="0" w:space="0" w:color="auto"/>
        <w:bottom w:val="none" w:sz="0" w:space="0" w:color="auto"/>
        <w:right w:val="none" w:sz="0" w:space="0" w:color="auto"/>
      </w:divBdr>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2473012">
      <w:bodyDiv w:val="1"/>
      <w:marLeft w:val="0"/>
      <w:marRight w:val="0"/>
      <w:marTop w:val="0"/>
      <w:marBottom w:val="0"/>
      <w:divBdr>
        <w:top w:val="none" w:sz="0" w:space="0" w:color="auto"/>
        <w:left w:val="none" w:sz="0" w:space="0" w:color="auto"/>
        <w:bottom w:val="none" w:sz="0" w:space="0" w:color="auto"/>
        <w:right w:val="none" w:sz="0" w:space="0" w:color="auto"/>
      </w:divBdr>
      <w:divsChild>
        <w:div w:id="1906911421">
          <w:marLeft w:val="547"/>
          <w:marRight w:val="0"/>
          <w:marTop w:val="115"/>
          <w:marBottom w:val="0"/>
          <w:divBdr>
            <w:top w:val="none" w:sz="0" w:space="0" w:color="auto"/>
            <w:left w:val="none" w:sz="0" w:space="0" w:color="auto"/>
            <w:bottom w:val="none" w:sz="0" w:space="0" w:color="auto"/>
            <w:right w:val="none" w:sz="0" w:space="0" w:color="auto"/>
          </w:divBdr>
        </w:div>
      </w:divsChild>
    </w:div>
    <w:div w:id="1601136241">
      <w:bodyDiv w:val="1"/>
      <w:marLeft w:val="0"/>
      <w:marRight w:val="0"/>
      <w:marTop w:val="0"/>
      <w:marBottom w:val="0"/>
      <w:divBdr>
        <w:top w:val="none" w:sz="0" w:space="0" w:color="auto"/>
        <w:left w:val="none" w:sz="0" w:space="0" w:color="auto"/>
        <w:bottom w:val="none" w:sz="0" w:space="0" w:color="auto"/>
        <w:right w:val="none" w:sz="0" w:space="0" w:color="auto"/>
      </w:divBdr>
    </w:div>
    <w:div w:id="1609661867">
      <w:bodyDiv w:val="1"/>
      <w:marLeft w:val="0"/>
      <w:marRight w:val="0"/>
      <w:marTop w:val="0"/>
      <w:marBottom w:val="0"/>
      <w:divBdr>
        <w:top w:val="none" w:sz="0" w:space="0" w:color="auto"/>
        <w:left w:val="none" w:sz="0" w:space="0" w:color="auto"/>
        <w:bottom w:val="none" w:sz="0" w:space="0" w:color="auto"/>
        <w:right w:val="none" w:sz="0" w:space="0" w:color="auto"/>
      </w:divBdr>
      <w:divsChild>
        <w:div w:id="1202133099">
          <w:marLeft w:val="547"/>
          <w:marRight w:val="0"/>
          <w:marTop w:val="115"/>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2824259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37106982">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45044637">
      <w:bodyDiv w:val="1"/>
      <w:marLeft w:val="0"/>
      <w:marRight w:val="0"/>
      <w:marTop w:val="0"/>
      <w:marBottom w:val="0"/>
      <w:divBdr>
        <w:top w:val="none" w:sz="0" w:space="0" w:color="auto"/>
        <w:left w:val="none" w:sz="0" w:space="0" w:color="auto"/>
        <w:bottom w:val="none" w:sz="0" w:space="0" w:color="auto"/>
        <w:right w:val="none" w:sz="0" w:space="0" w:color="auto"/>
      </w:divBdr>
    </w:div>
    <w:div w:id="1651902154">
      <w:bodyDiv w:val="1"/>
      <w:marLeft w:val="0"/>
      <w:marRight w:val="0"/>
      <w:marTop w:val="0"/>
      <w:marBottom w:val="0"/>
      <w:divBdr>
        <w:top w:val="none" w:sz="0" w:space="0" w:color="auto"/>
        <w:left w:val="none" w:sz="0" w:space="0" w:color="auto"/>
        <w:bottom w:val="none" w:sz="0" w:space="0" w:color="auto"/>
        <w:right w:val="none" w:sz="0" w:space="0" w:color="auto"/>
      </w:divBdr>
    </w:div>
    <w:div w:id="1667584761">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691292871">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771121388">
      <w:bodyDiv w:val="1"/>
      <w:marLeft w:val="0"/>
      <w:marRight w:val="0"/>
      <w:marTop w:val="0"/>
      <w:marBottom w:val="0"/>
      <w:divBdr>
        <w:top w:val="none" w:sz="0" w:space="0" w:color="auto"/>
        <w:left w:val="none" w:sz="0" w:space="0" w:color="auto"/>
        <w:bottom w:val="none" w:sz="0" w:space="0" w:color="auto"/>
        <w:right w:val="none" w:sz="0" w:space="0" w:color="auto"/>
      </w:divBdr>
    </w:div>
    <w:div w:id="1818760202">
      <w:bodyDiv w:val="1"/>
      <w:marLeft w:val="0"/>
      <w:marRight w:val="0"/>
      <w:marTop w:val="0"/>
      <w:marBottom w:val="0"/>
      <w:divBdr>
        <w:top w:val="none" w:sz="0" w:space="0" w:color="auto"/>
        <w:left w:val="none" w:sz="0" w:space="0" w:color="auto"/>
        <w:bottom w:val="none" w:sz="0" w:space="0" w:color="auto"/>
        <w:right w:val="none" w:sz="0" w:space="0" w:color="auto"/>
      </w:divBdr>
    </w:div>
    <w:div w:id="1831366511">
      <w:bodyDiv w:val="1"/>
      <w:marLeft w:val="0"/>
      <w:marRight w:val="0"/>
      <w:marTop w:val="0"/>
      <w:marBottom w:val="0"/>
      <w:divBdr>
        <w:top w:val="none" w:sz="0" w:space="0" w:color="auto"/>
        <w:left w:val="none" w:sz="0" w:space="0" w:color="auto"/>
        <w:bottom w:val="none" w:sz="0" w:space="0" w:color="auto"/>
        <w:right w:val="none" w:sz="0" w:space="0" w:color="auto"/>
      </w:divBdr>
    </w:div>
    <w:div w:id="1853565442">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058082">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898784342">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07493895">
      <w:bodyDiv w:val="1"/>
      <w:marLeft w:val="0"/>
      <w:marRight w:val="0"/>
      <w:marTop w:val="0"/>
      <w:marBottom w:val="0"/>
      <w:divBdr>
        <w:top w:val="none" w:sz="0" w:space="0" w:color="auto"/>
        <w:left w:val="none" w:sz="0" w:space="0" w:color="auto"/>
        <w:bottom w:val="none" w:sz="0" w:space="0" w:color="auto"/>
        <w:right w:val="none" w:sz="0" w:space="0" w:color="auto"/>
      </w:divBdr>
    </w:div>
    <w:div w:id="1908421916">
      <w:bodyDiv w:val="1"/>
      <w:marLeft w:val="0"/>
      <w:marRight w:val="0"/>
      <w:marTop w:val="0"/>
      <w:marBottom w:val="0"/>
      <w:divBdr>
        <w:top w:val="none" w:sz="0" w:space="0" w:color="auto"/>
        <w:left w:val="none" w:sz="0" w:space="0" w:color="auto"/>
        <w:bottom w:val="none" w:sz="0" w:space="0" w:color="auto"/>
        <w:right w:val="none" w:sz="0" w:space="0" w:color="auto"/>
      </w:divBdr>
    </w:div>
    <w:div w:id="1913007330">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39025147">
      <w:bodyDiv w:val="1"/>
      <w:marLeft w:val="0"/>
      <w:marRight w:val="0"/>
      <w:marTop w:val="0"/>
      <w:marBottom w:val="0"/>
      <w:divBdr>
        <w:top w:val="none" w:sz="0" w:space="0" w:color="auto"/>
        <w:left w:val="none" w:sz="0" w:space="0" w:color="auto"/>
        <w:bottom w:val="none" w:sz="0" w:space="0" w:color="auto"/>
        <w:right w:val="none" w:sz="0" w:space="0" w:color="auto"/>
      </w:divBdr>
      <w:divsChild>
        <w:div w:id="1390765042">
          <w:marLeft w:val="0"/>
          <w:marRight w:val="0"/>
          <w:marTop w:val="0"/>
          <w:marBottom w:val="0"/>
          <w:divBdr>
            <w:top w:val="none" w:sz="0" w:space="0" w:color="auto"/>
            <w:left w:val="none" w:sz="0" w:space="0" w:color="auto"/>
            <w:bottom w:val="none" w:sz="0" w:space="0" w:color="auto"/>
            <w:right w:val="none" w:sz="0" w:space="0" w:color="auto"/>
          </w:divBdr>
        </w:div>
      </w:divsChild>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1995523741">
      <w:bodyDiv w:val="1"/>
      <w:marLeft w:val="0"/>
      <w:marRight w:val="0"/>
      <w:marTop w:val="0"/>
      <w:marBottom w:val="0"/>
      <w:divBdr>
        <w:top w:val="none" w:sz="0" w:space="0" w:color="auto"/>
        <w:left w:val="none" w:sz="0" w:space="0" w:color="auto"/>
        <w:bottom w:val="none" w:sz="0" w:space="0" w:color="auto"/>
        <w:right w:val="none" w:sz="0" w:space="0" w:color="auto"/>
      </w:divBdr>
    </w:div>
    <w:div w:id="1997612569">
      <w:bodyDiv w:val="1"/>
      <w:marLeft w:val="0"/>
      <w:marRight w:val="0"/>
      <w:marTop w:val="0"/>
      <w:marBottom w:val="0"/>
      <w:divBdr>
        <w:top w:val="none" w:sz="0" w:space="0" w:color="auto"/>
        <w:left w:val="none" w:sz="0" w:space="0" w:color="auto"/>
        <w:bottom w:val="none" w:sz="0" w:space="0" w:color="auto"/>
        <w:right w:val="none" w:sz="0" w:space="0" w:color="auto"/>
      </w:divBdr>
    </w:div>
    <w:div w:id="2012173981">
      <w:bodyDiv w:val="1"/>
      <w:marLeft w:val="0"/>
      <w:marRight w:val="0"/>
      <w:marTop w:val="0"/>
      <w:marBottom w:val="0"/>
      <w:divBdr>
        <w:top w:val="none" w:sz="0" w:space="0" w:color="auto"/>
        <w:left w:val="none" w:sz="0" w:space="0" w:color="auto"/>
        <w:bottom w:val="none" w:sz="0" w:space="0" w:color="auto"/>
        <w:right w:val="none" w:sz="0" w:space="0" w:color="auto"/>
      </w:divBdr>
      <w:divsChild>
        <w:div w:id="883253945">
          <w:marLeft w:val="0"/>
          <w:marRight w:val="0"/>
          <w:marTop w:val="0"/>
          <w:marBottom w:val="0"/>
          <w:divBdr>
            <w:top w:val="none" w:sz="0" w:space="0" w:color="auto"/>
            <w:left w:val="none" w:sz="0" w:space="0" w:color="auto"/>
            <w:bottom w:val="none" w:sz="0" w:space="0" w:color="auto"/>
            <w:right w:val="none" w:sz="0" w:space="0" w:color="auto"/>
          </w:divBdr>
        </w:div>
      </w:divsChild>
    </w:div>
    <w:div w:id="2067485920">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53898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4.png"/><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media/image2.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image" Target="media/image5.png"/><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e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238aee7-caa6-41e3-83d0-457e088803cc"/>
    <ma7d45d2182b49a8852f1a46c168973a xmlns="554bdb6f-217d-4cda-85cc-0ca32126c36c">
      <Terms xmlns="http://schemas.microsoft.com/office/infopath/2007/PartnerControls"/>
    </ma7d45d2182b49a8852f1a46c168973a>
    <o6c2a48b16e24d09b795349389dda484 xmlns="554bdb6f-217d-4cda-85cc-0ca32126c36c">
      <Terms xmlns="http://schemas.microsoft.com/office/infopath/2007/PartnerControls"/>
    </o6c2a48b16e24d09b795349389dda484>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868A8D2-8FC2-4FCE-8AF7-E5FF73200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DE437376-A7B6-47B7-A9FE-9D6C62534131}">
  <ds:schemaRefs>
    <ds:schemaRef ds:uri="http://schemas.microsoft.com/office/2006/metadata/properties"/>
    <ds:schemaRef ds:uri="http://schemas.microsoft.com/office/infopath/2007/PartnerControls"/>
    <ds:schemaRef ds:uri="9238aee7-caa6-41e3-83d0-457e088803cc"/>
    <ds:schemaRef ds:uri="554bdb6f-217d-4cda-85cc-0ca32126c36c"/>
  </ds:schemaRefs>
</ds:datastoreItem>
</file>

<file path=customXml/itemProps3.xml><?xml version="1.0" encoding="utf-8"?>
<ds:datastoreItem xmlns:ds="http://schemas.openxmlformats.org/officeDocument/2006/customXml" ds:itemID="{9C2FF60E-EDDE-47F2-966E-A40547D413B7}">
  <ds:schemaRefs>
    <ds:schemaRef ds:uri="http://schemas.microsoft.com/sharepoint/v3/contenttype/forms"/>
  </ds:schemaRefs>
</ds:datastoreItem>
</file>

<file path=customXml/itemProps4.xml><?xml version="1.0" encoding="utf-8"?>
<ds:datastoreItem xmlns:ds="http://schemas.openxmlformats.org/officeDocument/2006/customXml" ds:itemID="{EC22BDA4-B937-408D-8BAD-5D0821F73707}">
  <ds:schemaRefs>
    <ds:schemaRef ds:uri="http://schemas.openxmlformats.org/officeDocument/2006/bibliography"/>
  </ds:schemaRefs>
</ds:datastoreItem>
</file>

<file path=customXml/itemProps5.xml><?xml version="1.0" encoding="utf-8"?>
<ds:datastoreItem xmlns:ds="http://schemas.openxmlformats.org/officeDocument/2006/customXml" ds:itemID="{EF2C5D55-1CBC-48E7-B100-148A8A339B63}">
  <ds:schemaRefs>
    <ds:schemaRef ds:uri="http://schemas.openxmlformats.org/officeDocument/2006/bibliography"/>
  </ds:schemaRefs>
</ds:datastoreItem>
</file>

<file path=customXml/itemProps6.xml><?xml version="1.0" encoding="utf-8"?>
<ds:datastoreItem xmlns:ds="http://schemas.openxmlformats.org/officeDocument/2006/customXml" ds:itemID="{AFE6F7E1-8D1D-4208-AFC0-69641F2B6461}">
  <ds:schemaRefs>
    <ds:schemaRef ds:uri="http://schemas.openxmlformats.org/officeDocument/2006/bibliography"/>
  </ds:schemaRefs>
</ds:datastoreItem>
</file>

<file path=customXml/itemProps7.xml><?xml version="1.0" encoding="utf-8"?>
<ds:datastoreItem xmlns:ds="http://schemas.openxmlformats.org/officeDocument/2006/customXml" ds:itemID="{EA062C3E-1EF9-4436-B277-BB133AD57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1629</TotalTime>
  <Pages>5</Pages>
  <Words>1024</Words>
  <Characters>5069</Characters>
  <Application>Microsoft Office Word</Application>
  <DocSecurity>0</DocSecurity>
  <Lines>42</Lines>
  <Paragraphs>12</Paragraphs>
  <ScaleCrop>false</ScaleCrop>
  <HeadingPairs>
    <vt:vector size="2" baseType="variant">
      <vt:variant>
        <vt:lpstr>Title</vt:lpstr>
      </vt:variant>
      <vt:variant>
        <vt:i4>1</vt:i4>
      </vt:variant>
    </vt:vector>
  </HeadingPairs>
  <TitlesOfParts>
    <vt:vector size="1" baseType="lpstr">
      <vt:lpstr>eMBB Encoding Chain</vt:lpstr>
    </vt:vector>
  </TitlesOfParts>
  <Company>Qualcomm Inc.</Company>
  <LinksUpToDate>false</LinksUpToDate>
  <CharactersWithSpaces>6081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eMBB Encoding Chain</dc:title>
  <dc:creator>MediaTek</dc:creator>
  <cp:lastModifiedBy>mtk04383</cp:lastModifiedBy>
  <cp:revision>20</cp:revision>
  <cp:lastPrinted>2016-11-09T12:39:00Z</cp:lastPrinted>
  <dcterms:created xsi:type="dcterms:W3CDTF">2017-08-10T18:30:00Z</dcterms:created>
  <dcterms:modified xsi:type="dcterms:W3CDTF">2017-08-12T03:35:00Z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0x010100273864C3BC768F4C83F728553A532E20</vt:lpwstr>
  </property>
  <property fmtid="{D5CDD505-2E9C-101B-9397-08002B2CF9AE}" pid="3" name="_dlc_DocIdItemGuid">
    <vt:lpwstr>33a2e152-435e-4f9a-bc3b-7c8417263cdc</vt:lpwstr>
  </property>
  <property fmtid="{D5CDD505-2E9C-101B-9397-08002B2CF9AE}" pid="4" name="ma7d45d2182b49a8852f1a46c168973a">
    <vt:lpwstr/>
  </property>
  <property fmtid="{D5CDD505-2E9C-101B-9397-08002B2CF9AE}" pid="5" name="o6c2a48b16e24d09b795349389dda484">
    <vt:lpwstr/>
  </property>
  <property fmtid="{D5CDD505-2E9C-101B-9397-08002B2CF9AE}" pid="6" name="Technical_x0020_Type">
    <vt:lpwstr/>
  </property>
  <property fmtid="{D5CDD505-2E9C-101B-9397-08002B2CF9AE}" pid="7" name="Document_x0020_Type">
    <vt:lpwstr/>
  </property>
  <property fmtid="{D5CDD505-2E9C-101B-9397-08002B2CF9AE}" pid="8" name="n5b632f732064b10a63a3a187e825ac6">
    <vt:lpwstr/>
  </property>
  <property fmtid="{D5CDD505-2E9C-101B-9397-08002B2CF9AE}" pid="9" name="c0056b5a17ee4177952a0243d3705a30">
    <vt:lpwstr/>
  </property>
  <property fmtid="{D5CDD505-2E9C-101B-9397-08002B2CF9AE}" pid="10" name="Technical Type">
    <vt:lpwstr/>
  </property>
  <property fmtid="{D5CDD505-2E9C-101B-9397-08002B2CF9AE}" pid="11" name="Document Type">
    <vt:lpwstr/>
  </property>
</Properties>
</file>